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22" w:rsidRPr="006B7D19" w:rsidRDefault="00597D22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B7D19">
        <w:rPr>
          <w:rFonts w:ascii="Times New Roman" w:hAnsi="Times New Roman"/>
          <w:b/>
          <w:sz w:val="28"/>
          <w:szCs w:val="28"/>
          <w:lang w:val="uk-UA"/>
        </w:rPr>
        <w:t>ТАБЛИЦЯ</w:t>
      </w:r>
    </w:p>
    <w:p w:rsidR="00597D22" w:rsidRPr="006B7D19" w:rsidRDefault="00597D22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3B6">
        <w:rPr>
          <w:rFonts w:ascii="Times New Roman" w:hAnsi="Times New Roman"/>
          <w:b/>
          <w:sz w:val="28"/>
          <w:szCs w:val="28"/>
          <w:lang w:val="uk-UA"/>
        </w:rPr>
        <w:t xml:space="preserve">відповідності тем дисертацій аспірантів напрямам наукових досліджень наукових керівників </w:t>
      </w:r>
    </w:p>
    <w:p w:rsidR="00597D22" w:rsidRPr="006B7D19" w:rsidRDefault="00597D22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 xml:space="preserve">в рамках </w:t>
      </w:r>
      <w:r w:rsidRPr="006B7D19">
        <w:rPr>
          <w:rFonts w:ascii="Times New Roman" w:hAnsi="Times New Roman"/>
          <w:b/>
          <w:sz w:val="28"/>
          <w:szCs w:val="28"/>
        </w:rPr>
        <w:t>ОНП «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6B7D19">
        <w:rPr>
          <w:rFonts w:ascii="Times New Roman" w:hAnsi="Times New Roman"/>
          <w:b/>
          <w:sz w:val="28"/>
          <w:szCs w:val="28"/>
        </w:rPr>
        <w:t>раво»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(спеціальність 081 «Право»)</w:t>
      </w:r>
      <w:r w:rsidRPr="006B7D19">
        <w:rPr>
          <w:rFonts w:ascii="Times New Roman" w:hAnsi="Times New Roman"/>
          <w:b/>
          <w:sz w:val="28"/>
          <w:szCs w:val="28"/>
        </w:rPr>
        <w:t xml:space="preserve"> станом на 2020 рік</w:t>
      </w:r>
    </w:p>
    <w:p w:rsidR="00597D22" w:rsidRPr="00264BB5" w:rsidRDefault="00597D22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871"/>
        <w:gridCol w:w="1692"/>
        <w:gridCol w:w="7461"/>
        <w:gridCol w:w="1362"/>
        <w:gridCol w:w="100"/>
        <w:gridCol w:w="2181"/>
      </w:tblGrid>
      <w:tr w:rsidR="00597D22" w:rsidRPr="000F6DC3" w:rsidTr="00174030">
        <w:tc>
          <w:tcPr>
            <w:tcW w:w="511" w:type="dxa"/>
          </w:tcPr>
          <w:p w:rsidR="00597D22" w:rsidRPr="000F6DC3" w:rsidRDefault="00597D22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597D22" w:rsidRPr="000F6DC3" w:rsidRDefault="00597D22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871" w:type="dxa"/>
          </w:tcPr>
          <w:p w:rsidR="00597D22" w:rsidRPr="000F6DC3" w:rsidRDefault="00597D22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наукового керівника,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посада, науковий ступінь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вчене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звання, наукова спеціальність</w:t>
            </w:r>
          </w:p>
        </w:tc>
        <w:tc>
          <w:tcPr>
            <w:tcW w:w="1692" w:type="dxa"/>
          </w:tcPr>
          <w:p w:rsidR="00597D22" w:rsidRPr="000F6DC3" w:rsidRDefault="00597D22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Напрям наукових </w:t>
            </w:r>
          </w:p>
          <w:p w:rsidR="00597D22" w:rsidRPr="000F6DC3" w:rsidRDefault="00597D22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досліджень</w:t>
            </w:r>
          </w:p>
        </w:tc>
        <w:tc>
          <w:tcPr>
            <w:tcW w:w="7461" w:type="dxa"/>
          </w:tcPr>
          <w:p w:rsidR="00597D22" w:rsidRPr="000F6DC3" w:rsidRDefault="00597D22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Якісні наукові показники за останні п’ять років</w:t>
            </w:r>
          </w:p>
        </w:tc>
        <w:tc>
          <w:tcPr>
            <w:tcW w:w="1362" w:type="dxa"/>
          </w:tcPr>
          <w:p w:rsidR="00597D22" w:rsidRPr="000F6DC3" w:rsidRDefault="00597D22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Прізвище та ініціали аспіранта,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що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ється</w:t>
            </w:r>
          </w:p>
        </w:tc>
        <w:tc>
          <w:tcPr>
            <w:tcW w:w="2281" w:type="dxa"/>
            <w:gridSpan w:val="2"/>
          </w:tcPr>
          <w:p w:rsidR="00597D22" w:rsidRPr="000F6DC3" w:rsidRDefault="00597D22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дисертаці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аспіранта</w:t>
            </w:r>
          </w:p>
        </w:tc>
      </w:tr>
      <w:tr w:rsidR="00597D22" w:rsidRPr="009C7D00" w:rsidTr="009260A7">
        <w:tc>
          <w:tcPr>
            <w:tcW w:w="15178" w:type="dxa"/>
            <w:gridSpan w:val="7"/>
          </w:tcPr>
          <w:p w:rsidR="00597D22" w:rsidRPr="009C7D00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9C7D00" w:rsidRDefault="00597D22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КАФЕДРА ЦИВІЛЬНОГО ПРАВА № 1</w:t>
            </w:r>
          </w:p>
          <w:p w:rsidR="00597D22" w:rsidRPr="009C7D00" w:rsidRDefault="00597D22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7D22" w:rsidRPr="00A72C17" w:rsidTr="00174030">
        <w:tc>
          <w:tcPr>
            <w:tcW w:w="511" w:type="dxa"/>
          </w:tcPr>
          <w:p w:rsidR="00597D22" w:rsidRPr="00833706" w:rsidRDefault="00597D22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7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871" w:type="dxa"/>
          </w:tcPr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Борисова В.І.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, завідувач кафедри цивільного права № 1, кандидат юридичних. наук, професор, спеціальності 12.00.03</w:t>
            </w:r>
          </w:p>
        </w:tc>
        <w:tc>
          <w:tcPr>
            <w:tcW w:w="1692" w:type="dxa"/>
          </w:tcPr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цивільне право і цивільний процес;</w:t>
            </w:r>
          </w:p>
          <w:p w:rsidR="00597D22" w:rsidRPr="00A72C17" w:rsidRDefault="00597D22" w:rsidP="00150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сімейне право;</w:t>
            </w: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міжнародне приватне право</w:t>
            </w:r>
          </w:p>
        </w:tc>
        <w:tc>
          <w:tcPr>
            <w:tcW w:w="7461" w:type="dxa"/>
          </w:tcPr>
          <w:p w:rsidR="00597D22" w:rsidRPr="00A72C17" w:rsidRDefault="00597D22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наукометричних баз даних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In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dex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Copernicus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</w:t>
            </w:r>
          </w:p>
          <w:p w:rsidR="00597D22" w:rsidRPr="00A72C17" w:rsidRDefault="00597D22" w:rsidP="00465A91">
            <w:pPr>
              <w:spacing w:line="240" w:lineRule="auto"/>
              <w:jc w:val="both"/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1. Организационно-правовая форма финансовых учреждений как способ сбалансированности и защиты  прав и законных интересов участинков рынка финансовых услуг (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The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legal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form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of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financial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institutions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as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a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way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to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balance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and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protect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the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rights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and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legitimate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interests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of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financial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market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participants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 (у співав.)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  <w:r w:rsidRPr="00A72C17">
              <w:rPr>
                <w:rFonts w:ascii="Times New Roman" w:hAnsi="Times New Roman"/>
                <w:sz w:val="20"/>
                <w:szCs w:val="20"/>
                <w:lang w:val="en-US"/>
              </w:rPr>
              <w:t>Volume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72C17">
              <w:rPr>
                <w:rFonts w:ascii="Times New Roman" w:hAnsi="Times New Roman"/>
                <w:sz w:val="20"/>
                <w:szCs w:val="20"/>
                <w:lang w:val="en-US"/>
              </w:rPr>
              <w:t>Issue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(48), 2020 р. – 1 друк. арк.</w:t>
            </w:r>
          </w:p>
          <w:p w:rsidR="00597D22" w:rsidRPr="00A72C17" w:rsidRDefault="00597D22" w:rsidP="00465A9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Borysova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Problems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of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assisted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reproductive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technology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>'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application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/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Borysova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Yu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A72C17">
              <w:rPr>
                <w:rFonts w:ascii="Times New Roman" w:hAnsi="Times New Roman"/>
                <w:sz w:val="20"/>
                <w:szCs w:val="20"/>
                <w:lang w:eastAsia="ru-RU"/>
              </w:rPr>
              <w:t>Ivanova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Pr="00A72C17">
              <w:rPr>
                <w:rFonts w:ascii="Times New Roman" w:hAnsi="Times New Roman"/>
                <w:sz w:val="20"/>
                <w:szCs w:val="20"/>
                <w:lang w:eastAsia="ru-RU"/>
              </w:rPr>
              <w:t>L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A72C17">
              <w:rPr>
                <w:rFonts w:ascii="Times New Roman" w:hAnsi="Times New Roman"/>
                <w:sz w:val="20"/>
                <w:szCs w:val="20"/>
                <w:lang w:eastAsia="ru-RU"/>
              </w:rPr>
              <w:t>V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A72C17">
              <w:rPr>
                <w:rFonts w:ascii="Times New Roman" w:hAnsi="Times New Roman"/>
                <w:sz w:val="20"/>
                <w:szCs w:val="20"/>
                <w:lang w:eastAsia="ru-RU"/>
              </w:rPr>
              <w:t>Krasytska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// </w:t>
            </w:r>
            <w:r w:rsidRPr="00A72C17">
              <w:rPr>
                <w:rFonts w:ascii="Times New Roman" w:hAnsi="Times New Roman"/>
                <w:sz w:val="20"/>
                <w:szCs w:val="20"/>
                <w:lang w:eastAsia="ru-RU"/>
              </w:rPr>
              <w:t>Wiadomosci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  <w:lang w:eastAsia="ru-RU"/>
              </w:rPr>
              <w:t>lekarskie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- 2019. - </w:t>
            </w:r>
            <w:r w:rsidRPr="00A72C17">
              <w:rPr>
                <w:rFonts w:ascii="Times New Roman" w:hAnsi="Times New Roman"/>
                <w:sz w:val="20"/>
                <w:szCs w:val="20"/>
                <w:lang w:eastAsia="ru-RU"/>
              </w:rPr>
              <w:t>Vol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72. </w:t>
            </w:r>
            <w:r w:rsidRPr="00A72C17">
              <w:rPr>
                <w:rFonts w:ascii="Times New Roman" w:hAnsi="Times New Roman"/>
                <w:sz w:val="20"/>
                <w:szCs w:val="20"/>
                <w:lang w:eastAsia="ru-RU"/>
              </w:rPr>
              <w:t>Issue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:12 </w:t>
            </w:r>
            <w:r w:rsidRPr="00A72C17">
              <w:rPr>
                <w:rFonts w:ascii="Times New Roman" w:hAnsi="Times New Roman"/>
                <w:sz w:val="20"/>
                <w:szCs w:val="20"/>
                <w:lang w:eastAsia="ru-RU"/>
              </w:rPr>
              <w:t>cz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2.-</w:t>
            </w:r>
            <w:r w:rsidRPr="00A72C17">
              <w:rPr>
                <w:rFonts w:ascii="Times New Roman" w:hAnsi="Times New Roman"/>
                <w:sz w:val="20"/>
                <w:szCs w:val="20"/>
                <w:lang w:eastAsia="ru-RU"/>
              </w:rPr>
              <w:t>P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>.2524-2530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597D22" w:rsidRPr="00A72C17" w:rsidRDefault="00597D22" w:rsidP="00465A9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>Судовий захист прав громадян в Україні: національний досвід через призму європейських стандартів (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Judicial Protection of Civil Rights in Ukaine: National Experience through the Prism of European Standards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(у співав.) </w:t>
            </w:r>
            <w:r w:rsidRPr="00A72C17">
              <w:rPr>
                <w:rFonts w:ascii="Times New Roman" w:hAnsi="Times New Roman"/>
                <w:b/>
                <w:sz w:val="20"/>
                <w:szCs w:val="20"/>
              </w:rPr>
              <w:t>Volume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r w:rsidRPr="00A72C17">
              <w:rPr>
                <w:rFonts w:ascii="Times New Roman" w:hAnsi="Times New Roman"/>
                <w:b/>
                <w:sz w:val="20"/>
                <w:szCs w:val="20"/>
              </w:rPr>
              <w:t>Issue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1(39), </w:t>
            </w:r>
            <w:r w:rsidRPr="00A72C17">
              <w:rPr>
                <w:rFonts w:ascii="Times New Roman" w:hAnsi="Times New Roman"/>
                <w:b/>
                <w:sz w:val="20"/>
                <w:szCs w:val="20"/>
              </w:rPr>
              <w:t>Spring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2019. –</w:t>
            </w:r>
            <w:r w:rsidRPr="00A72C1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2 друк. арк.</w:t>
            </w:r>
          </w:p>
          <w:p w:rsidR="00597D22" w:rsidRPr="00A72C17" w:rsidRDefault="00597D22" w:rsidP="00465A9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4.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>Проблемні питання форм сімейного влаштування дитини, що залишилася без батьківського піклування за законодавством України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//Право України</w:t>
            </w:r>
            <w:r w:rsidRPr="00A72C1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»,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2019, № 2, с.133 – 147</w:t>
            </w:r>
          </w:p>
          <w:p w:rsidR="00597D22" w:rsidRPr="00A72C17" w:rsidRDefault="00597D22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 та збірники статей:</w:t>
            </w:r>
          </w:p>
          <w:p w:rsidR="00597D22" w:rsidRPr="00A72C17" w:rsidRDefault="00597D22" w:rsidP="005268B2">
            <w:pPr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A72C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2C17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Borysova 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</w:rPr>
              <w:t>Борисова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.); Candidat of Legal Sciences Professor; Associate Member, National Academi of Legal 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Sciences of </w:t>
            </w:r>
            <w:smartTag w:uri="urn:schemas-microsoft-com:office:smarttags" w:element="country-region">
              <w:r w:rsidRPr="00A72C1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Ukraine</w:t>
              </w:r>
            </w:smartTag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(Ukrainian Legal Doctrin 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 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Prinate Law Doctrin of </w:t>
            </w:r>
            <w:smartTag w:uri="urn:schemas-microsoft-com:office:smarttags" w:element="country-region">
              <w:smartTag w:uri="urn:schemas-microsoft-com:office:smarttags" w:element="place">
                <w:r w:rsidRPr="00A72C17">
                  <w:rPr>
                    <w:rFonts w:ascii="Times New Roman" w:hAnsi="Times New Roman"/>
                    <w:color w:val="000000"/>
                    <w:sz w:val="20"/>
                    <w:szCs w:val="20"/>
                    <w:lang w:val="en-US"/>
                  </w:rPr>
                  <w:t>Ukraine</w:t>
                </w:r>
              </w:smartTag>
            </w:smartTag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  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London:Weldy,,Simmonds Hill Publishing, 2019. 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Chapters - Kharkiv School of Civil (Private) Law 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–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.64-76 pages; Doctrine of the Subjects of Civil Rights in the Doctrine: Natural Person - Subject of Civil Rights; Individual entrepreneur; Legal entities as subjects of civil rights; State of Ukraine, Autonomous Republic of Crimea, territorial communities - participants of civil relations – 137-195 pages. </w:t>
            </w:r>
          </w:p>
          <w:p w:rsidR="00597D22" w:rsidRPr="00A72C17" w:rsidRDefault="00597D22" w:rsidP="00E53CD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>2. Т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еории сущности юридического лица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>.в сб.: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Очерки права компаний : сбор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 xml:space="preserve">ка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 xml:space="preserve">статей /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>отв. ред. Спасибо-Фатеева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 xml:space="preserve"> Харьков ЧП «ЭКУС», Сообщество «Цивилистическая платформа», 2019, 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A72C17">
              <w:rPr>
                <w:rStyle w:val="tlid-translationtranslation"/>
                <w:rFonts w:ascii="Times New Roman" w:hAnsi="Times New Roman"/>
                <w:sz w:val="20"/>
                <w:szCs w:val="20"/>
              </w:rPr>
              <w:t xml:space="preserve"> 408 с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597D22" w:rsidRPr="00A72C17" w:rsidRDefault="00597D22" w:rsidP="00E53CD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Теоретико-методологические положения учения о юридических лицах. Методология исследования проблем цивилистики: сб. ст., посвящ. памяти проф. А.А. Пушкина /под ред. Ю.М. Жорнокуя и С.А. Слипченко. – Харьков: Право, 2017. – С. 74-91. – 452 с.</w:t>
            </w:r>
          </w:p>
          <w:p w:rsidR="00597D22" w:rsidRPr="00A72C17" w:rsidRDefault="00597D22" w:rsidP="00E53C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.. Предприятие как единый имущественный комплекс,.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сб.: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 xml:space="preserve"> Харьковская цивилистическая школа: Объекты гражданских прав. Монографія: Харьков: Право. 2015. 720 с. §4 глава 3 раздел 32.</w:t>
            </w:r>
          </w:p>
          <w:p w:rsidR="00597D22" w:rsidRPr="00A72C17" w:rsidRDefault="00597D22" w:rsidP="00E53C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.. Компенсаційна функція цивільного права і цивільно-правова відповідальність: (питання співвідношення та взаємозв’язку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, в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 xml:space="preserve"> колективн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ій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 xml:space="preserve"> монографії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Проблеми правової відповідальності. Серія «Харківська правова школа» (за заг. ред. А.П. Гетьмана і В.І. Борисової). Х. Право, 2014р. // – Х., /: Право, 2014 р:</w:t>
            </w:r>
          </w:p>
          <w:p w:rsidR="00597D22" w:rsidRPr="00A72C17" w:rsidRDefault="00597D22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597D22" w:rsidRPr="00A72C17" w:rsidRDefault="00597D22" w:rsidP="005268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C17">
              <w:rPr>
                <w:rFonts w:ascii="Times New Roman" w:hAnsi="Times New Roman"/>
                <w:sz w:val="20"/>
                <w:szCs w:val="20"/>
              </w:rPr>
              <w:t>1. Харківська школа цивільного (приватного) права – «Право України» //Доктрина приватного права – зміст журналу), 2014, №6 с.48-55 (0,54 др. арк.).</w:t>
            </w:r>
          </w:p>
          <w:p w:rsidR="00597D22" w:rsidRPr="00A72C17" w:rsidRDefault="00597D22" w:rsidP="005268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C17">
              <w:rPr>
                <w:rFonts w:ascii="Times New Roman" w:hAnsi="Times New Roman"/>
                <w:sz w:val="20"/>
                <w:szCs w:val="20"/>
              </w:rPr>
              <w:t>2. Корпорація – організаційно-правова форма корпоративних відносин //Право та інновації, 2015 №4 (0,% др.. арк.).</w:t>
            </w:r>
          </w:p>
          <w:p w:rsidR="00597D22" w:rsidRPr="00A72C17" w:rsidRDefault="00597D22" w:rsidP="005268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C17">
              <w:rPr>
                <w:rFonts w:ascii="Times New Roman" w:hAnsi="Times New Roman"/>
                <w:sz w:val="20"/>
                <w:szCs w:val="20"/>
              </w:rPr>
              <w:t>3. Установа як особлива організаційно-правова форма непідприємницьких юридичних осіб //Щорічник українського права: зб. наук. пр. /відп. За вип.. О.В. Петришин. Х.: Право, 2016. – №8, - 388с. С.179-187 (на англ. яз.)</w:t>
            </w:r>
          </w:p>
          <w:p w:rsidR="00597D22" w:rsidRPr="00A72C17" w:rsidRDefault="00597D22" w:rsidP="005268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en-US"/>
              </w:rPr>
              <w:t>4.Theoretical and methodological provisions of doctrine of legal entities/ Collection of scientific papers Yearbook of Ukraine Law National Academy of Legal Sciences of Ukraine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ю</w:t>
            </w:r>
            <w:r w:rsidRPr="00A72C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2018, №10, p. 163-176.</w:t>
            </w: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  <w:gridSpan w:val="2"/>
          </w:tcPr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Аюпова Е.Р.</w:t>
            </w: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(2019-2023)</w:t>
            </w: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421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\</w:t>
            </w:r>
          </w:p>
          <w:p w:rsidR="00597D22" w:rsidRPr="00A72C17" w:rsidRDefault="00597D22" w:rsidP="00421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Колісніченко А.С.</w:t>
            </w: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(2018-2022)</w:t>
            </w: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Силкіна А.О.</w:t>
            </w: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(2017-2021)</w:t>
            </w: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Сібільова О.В.</w:t>
            </w: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2016-2020 р.р.)</w:t>
            </w: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Фадєєва Л.В.</w:t>
            </w: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2016-2020 р.р.)</w:t>
            </w:r>
          </w:p>
        </w:tc>
        <w:tc>
          <w:tcPr>
            <w:tcW w:w="2181" w:type="dxa"/>
          </w:tcPr>
          <w:p w:rsidR="00597D22" w:rsidRPr="00A72C17" w:rsidRDefault="00597D22" w:rsidP="00E4491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72C17">
              <w:rPr>
                <w:sz w:val="20"/>
                <w:szCs w:val="20"/>
                <w:lang w:val="uk-UA"/>
              </w:rPr>
              <w:t>«</w:t>
            </w:r>
            <w:r w:rsidRPr="00A72C17">
              <w:rPr>
                <w:bCs/>
                <w:sz w:val="20"/>
                <w:szCs w:val="20"/>
                <w:lang w:val="uk-UA"/>
              </w:rPr>
              <w:t>П</w:t>
            </w:r>
            <w:r w:rsidRPr="00A72C17">
              <w:rPr>
                <w:bCs/>
                <w:sz w:val="20"/>
                <w:szCs w:val="20"/>
              </w:rPr>
              <w:t>равове регулювання договірних відносин у сфері технологій хмарних обчислень»</w:t>
            </w:r>
          </w:p>
          <w:p w:rsidR="00597D22" w:rsidRPr="00A72C17" w:rsidRDefault="00597D22" w:rsidP="00E4491F">
            <w:pPr>
              <w:pStyle w:val="a8"/>
              <w:spacing w:after="0"/>
              <w:jc w:val="both"/>
              <w:rPr>
                <w:lang w:val="uk-UA"/>
              </w:rPr>
            </w:pPr>
          </w:p>
          <w:p w:rsidR="00597D22" w:rsidRPr="00A72C17" w:rsidRDefault="00597D22" w:rsidP="00E4491F">
            <w:pPr>
              <w:pStyle w:val="a8"/>
              <w:spacing w:after="0"/>
              <w:jc w:val="both"/>
              <w:rPr>
                <w:lang w:val="uk-UA"/>
              </w:rPr>
            </w:pPr>
            <w:r w:rsidRPr="00A72C17">
              <w:rPr>
                <w:lang w:val="uk-UA"/>
              </w:rPr>
              <w:t xml:space="preserve">«Захист прав добросовісного подружжя у сімейних правовідносинах» </w:t>
            </w:r>
          </w:p>
          <w:p w:rsidR="00597D22" w:rsidRPr="00A72C17" w:rsidRDefault="00597D22" w:rsidP="00E4491F">
            <w:pPr>
              <w:tabs>
                <w:tab w:val="left" w:pos="884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tabs>
                <w:tab w:val="left" w:pos="884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«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Категорія «формат» в праві інтелектуальної власності (аналіз вітчизняного і зарубіжного досвіду)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7D22" w:rsidRPr="00A72C17" w:rsidRDefault="00597D22" w:rsidP="00E4491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"Договори в сфері надання інформаційних послуг"</w:t>
            </w: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«Музтчно-драматичний твір як об’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єкт авторського прав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 w:rsidR="00597D22" w:rsidRPr="00A72C17" w:rsidTr="00174030">
        <w:tc>
          <w:tcPr>
            <w:tcW w:w="511" w:type="dxa"/>
          </w:tcPr>
          <w:p w:rsidR="00597D22" w:rsidRPr="00833706" w:rsidRDefault="00597D22" w:rsidP="00E94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7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871" w:type="dxa"/>
          </w:tcPr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Спасибо-Фатєєва І.В.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професор кафедри цивільного права № 1, доктор юридичних. наук, професор, спеціальності 12.00.03 </w:t>
            </w:r>
          </w:p>
        </w:tc>
        <w:tc>
          <w:tcPr>
            <w:tcW w:w="1692" w:type="dxa"/>
          </w:tcPr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цивільне право;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корпоративне право;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речове право (право власності);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захист та цивільно-правова відповідальність; 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юридичні особи;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договірне право;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право інтелектуальної власності</w:t>
            </w:r>
          </w:p>
        </w:tc>
        <w:tc>
          <w:tcPr>
            <w:tcW w:w="7461" w:type="dxa"/>
          </w:tcPr>
          <w:p w:rsidR="00597D22" w:rsidRPr="00A72C17" w:rsidRDefault="00597D22" w:rsidP="00E94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597D22" w:rsidRPr="00A72C17" w:rsidRDefault="00597D22" w:rsidP="00E94A96">
            <w:pPr>
              <w:spacing w:after="0" w:line="240" w:lineRule="auto"/>
              <w:ind w:firstLine="176"/>
              <w:jc w:val="both"/>
              <w:rPr>
                <w:rFonts w:ascii="Times New Roman" w:eastAsia="MS Mincho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A72C17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 xml:space="preserve">«Системне вирішення проблем судової практики при застосуванні норм цивільного права» </w:t>
            </w:r>
            <w:r w:rsidRPr="00A72C17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(2016-2019 рр.).</w:t>
            </w:r>
          </w:p>
          <w:p w:rsidR="00597D22" w:rsidRPr="004A2E04" w:rsidRDefault="00597D22" w:rsidP="004A2E0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E0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 </w:t>
            </w:r>
            <w:r w:rsidRPr="004A2E04">
              <w:rPr>
                <w:rFonts w:ascii="Times New Roman" w:hAnsi="Times New Roman"/>
                <w:sz w:val="20"/>
                <w:szCs w:val="20"/>
                <w:lang w:val="uk-UA"/>
              </w:rPr>
              <w:t>Системне вирішення проблем судової практики при застосуванні норм цивільного права,</w:t>
            </w:r>
          </w:p>
          <w:p w:rsidR="00597D22" w:rsidRPr="00A72C17" w:rsidRDefault="00597D22" w:rsidP="00E94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</w:rPr>
              <w:t>Статті в журналах, що входять до наукометричних баз даних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597D22" w:rsidRPr="00A72C17" w:rsidRDefault="00597D22" w:rsidP="00E94A96">
            <w:pPr>
              <w:pStyle w:val="3"/>
              <w:shd w:val="clear" w:color="auto" w:fill="FFFFFF"/>
              <w:spacing w:after="150"/>
              <w:ind w:firstLine="362"/>
              <w:jc w:val="both"/>
              <w:rPr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A72C17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1. </w:t>
            </w:r>
            <w:r w:rsidRPr="00A72C17">
              <w:rPr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Spasybo-Fatyeyeva Inna. </w:t>
            </w:r>
            <w:hyperlink r:id="rId5" w:history="1">
              <w:r w:rsidRPr="00A72C17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lang w:val="en-US"/>
                </w:rPr>
                <w:t>Legal  regime of property  of Ukrainian legal entities</w:t>
              </w:r>
            </w:hyperlink>
            <w:r w:rsidRPr="00A72C17">
              <w:rPr>
                <w:rStyle w:val="a5"/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hyperlink r:id="rId6" w:history="1">
              <w:r w:rsidRPr="00A72C17">
                <w:rPr>
                  <w:rStyle w:val="a5"/>
                  <w:rFonts w:ascii="Calibri" w:hAnsi="Calibri"/>
                  <w:b w:val="0"/>
                  <w:bCs w:val="0"/>
                  <w:lang w:eastAsia="en-US"/>
                </w:rPr>
                <w:t>https://www3.mruni.eu/ojs/international-comparative-jurisprudence/article/view/5053</w:t>
              </w:r>
            </w:hyperlink>
            <w:r w:rsidRPr="00A72C17">
              <w:rPr>
                <w:rStyle w:val="a5"/>
                <w:rFonts w:ascii="Times New Roman" w:hAnsi="Times New Roman"/>
                <w:b w:val="0"/>
                <w:bCs w:val="0"/>
                <w:color w:val="auto"/>
                <w:shd w:val="clear" w:color="auto" w:fill="FFFFFF"/>
                <w:lang w:val="uk-UA"/>
              </w:rPr>
              <w:t xml:space="preserve"> // </w:t>
            </w:r>
            <w:r w:rsidRPr="00A72C17">
              <w:rPr>
                <w:rFonts w:ascii="Times New Roman" w:hAnsi="Times New Roman"/>
                <w:b w:val="0"/>
                <w:bCs w:val="0"/>
                <w:color w:val="auto"/>
                <w:lang w:val="en-US"/>
              </w:rPr>
              <w:t>Vol 5, No 1 (2019): International Comparative Jurisprudence</w:t>
            </w:r>
            <w:r w:rsidRPr="00A72C17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b w:val="0"/>
                <w:bCs w:val="0"/>
                <w:color w:val="auto"/>
                <w:lang w:val="en-US"/>
              </w:rPr>
              <w:t>P. 57-71</w:t>
            </w:r>
            <w:r w:rsidRPr="00A72C17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- </w:t>
            </w:r>
            <w:r w:rsidRPr="00A72C17">
              <w:rPr>
                <w:rFonts w:ascii="Times New Roman" w:hAnsi="Times New Roman"/>
                <w:b w:val="0"/>
                <w:bCs w:val="0"/>
                <w:color w:val="auto"/>
                <w:shd w:val="clear" w:color="auto" w:fill="FFFFFF"/>
                <w:lang w:val="uk-UA"/>
              </w:rPr>
              <w:t>1,5 д.а.</w:t>
            </w:r>
          </w:p>
          <w:p w:rsidR="00597D22" w:rsidRPr="00A72C17" w:rsidRDefault="00597D22" w:rsidP="00E94A9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A72C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Spasybo-Fatyeyeva Inna. 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>Implementation and Protection of the Right to Freedom of Expression in Ukrainian Civil Law: Modern Problems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// 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Baltic Journal of Europеan Studi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es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i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ss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n 2228-0588 Vol. 9, no. 3 (28) autumn 2019. С.205-223</w:t>
            </w:r>
          </w:p>
          <w:p w:rsidR="00597D22" w:rsidRPr="00A72C17" w:rsidRDefault="00597D22" w:rsidP="00E94A9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597D22" w:rsidRPr="00A72C17" w:rsidRDefault="00597D22" w:rsidP="00E94A9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1.  Харьковская цивилистическая школа: Об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ъекты гражданских прав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монография / 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общ. 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 xml:space="preserve">ред. И.В.Спасибо-Фатеевой – Х: Право, 2015 // Вступление. 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§ 4 Глав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 xml:space="preserve">ы 1 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Раздела 2 (в соавт. с О.А. Первомайским и И.А. Спасибо);  § 1, 3 Главы 2 Раздела 2; § 2 Главы 3 Раздела 3. – 4 друк.арк.</w:t>
            </w:r>
          </w:p>
          <w:p w:rsidR="00597D22" w:rsidRPr="00A72C17" w:rsidRDefault="00597D22" w:rsidP="0019707A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</w:rPr>
              <w:t xml:space="preserve">Харьковская цивилистическая школа: грани наследственного права: 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онографія /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И.В.Спасибо, О.П. Печеный, В.И. Крат и др.: под ред. И.В. Спасибо-Фатеевой. Харьков: Право, 2016. – 608 с. -  § 1гл.2 с. 89-102, § 8гл.4 с. 330-340, § 7гл.7 с. 522-531, § 5гл.5 (в соавт. С В. Надён) с. 466-475</w:t>
            </w:r>
          </w:p>
          <w:p w:rsidR="00597D22" w:rsidRPr="00A72C17" w:rsidRDefault="00597D22" w:rsidP="00E94A96">
            <w:pPr>
              <w:pStyle w:val="a4"/>
              <w:ind w:left="0" w:firstLine="51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</w:rPr>
              <w:t xml:space="preserve">3. Методологія праворозуміння, правотворення та правозастосування (цивільно-правовий аспект) // 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Методологія в праві: монографія /</w:t>
            </w:r>
            <w:r w:rsidRPr="00A72C1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[І. Безклубий, І. Гриценко, М. Козюбра та ін.]; за заг. ред. І. Безклубого. – К. : Грамота, 2017. – 658 с. – (Серія «Про українське право»):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розд. ІІІ, гл. 2, 2.2; с.390-410  – 1 друк.арк.</w:t>
            </w:r>
          </w:p>
          <w:p w:rsidR="00597D22" w:rsidRPr="00A72C17" w:rsidRDefault="00597D22" w:rsidP="00E94A9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Style w:val="s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A72C17">
              <w:rPr>
                <w:rStyle w:val="s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A72C17">
              <w:rPr>
                <w:rStyle w:val="s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Харьковская цивилистическая школа: осуществление и защита права интеллектуальной собственности: монография</w:t>
            </w:r>
            <w:r w:rsidRPr="00A72C1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/[И.В.Спасибо-Фатеева, В.И. Жуков, Н.Е. Яркина и др.]; под общ. Ред. И.В. Спасибо-Фатеевой. – Харьков: Право, 2018. - 696 с.: предисловие. § 1, § 2 Гл. 1, § 1 гл. 2 Разд. 2, § 1 гл. 3, § 4 гл. 4 разд. 3, § 1, § 5 гл.1 разд. 4 (в соавт. с С.Е. Сиротенко), § 3 Гл. 2 разд. 4, § 5 гл. 2 разд. 4 (в соавт. с С.Е. Сиротенко); § 3 Гл. 3 Разд. 4 (в соавт. с В.И. Кра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то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м)</w:t>
            </w:r>
          </w:p>
          <w:p w:rsidR="00597D22" w:rsidRPr="004A2E04" w:rsidRDefault="00597D22" w:rsidP="00E94A96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2E04">
              <w:rPr>
                <w:rFonts w:ascii="Times New Roman" w:hAnsi="Times New Roman"/>
                <w:i/>
                <w:sz w:val="20"/>
                <w:szCs w:val="20"/>
              </w:rPr>
              <w:t>Посібники:</w:t>
            </w:r>
          </w:p>
          <w:p w:rsidR="00597D22" w:rsidRPr="004A2E04" w:rsidRDefault="00597D22" w:rsidP="0019707A">
            <w:pPr>
              <w:pStyle w:val="a4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4A2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Корпоративні спори : правові позиції Верховного Суду та коментарі науковців. За заг. рел. І.В. Спасибо-Фатєєвої, - Харків : ЕКУС, </w:t>
            </w:r>
            <w:r w:rsidRPr="004A2E0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2019, 288 с.</w:t>
            </w:r>
          </w:p>
          <w:p w:rsidR="00597D22" w:rsidRPr="004A2E04" w:rsidRDefault="00597D22" w:rsidP="00E94A9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E0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2. </w:t>
            </w:r>
            <w:r w:rsidRPr="004A2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Спори щодо захисту права власності: правові позиції Верховного </w:t>
            </w:r>
            <w:r w:rsidRPr="004A2E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 коментарі науковців. – Харків : ЕКУС, 2020. За заг. ред. І.В. Спасибо-Фатєєвої, 380 с.</w:t>
            </w:r>
          </w:p>
          <w:p w:rsidR="00597D22" w:rsidRPr="004A2E04" w:rsidRDefault="00597D22" w:rsidP="00E94A9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4A2E04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 доповіді</w:t>
            </w:r>
            <w:r w:rsidRPr="004A2E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597D22" w:rsidRPr="004A2E04" w:rsidRDefault="00597D22" w:rsidP="006C5CE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4A2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A2E04">
              <w:rPr>
                <w:rFonts w:ascii="Times New Roman" w:hAnsi="Times New Roman"/>
                <w:color w:val="111111"/>
                <w:sz w:val="20"/>
                <w:szCs w:val="20"/>
                <w:lang w:val="uk-UA"/>
              </w:rPr>
              <w:t xml:space="preserve">Проблеми правової кваліфікації певних дій учасників господарських товариств  // </w:t>
            </w:r>
            <w:r w:rsidRPr="004A2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Правовий захист корпоративних прав за законодавством України та країн Європейського Союзу [текст]: Збірник наукових праць за матеріалами </w:t>
            </w:r>
            <w:r w:rsidRPr="004A2E04">
              <w:rPr>
                <w:rFonts w:ascii="Times New Roman" w:hAnsi="Times New Roman"/>
                <w:sz w:val="20"/>
                <w:szCs w:val="20"/>
              </w:rPr>
              <w:t>XV</w:t>
            </w:r>
            <w:r w:rsidRPr="004A2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ІІ Міжнародної науково-практичної конференції (27-28 вересня 2019 року, м. Івано-Франківськ) / НДІ приватного права і підприємництва імені акад. </w:t>
            </w:r>
            <w:r w:rsidRPr="004A2E04">
              <w:rPr>
                <w:rFonts w:ascii="Times New Roman" w:hAnsi="Times New Roman"/>
                <w:sz w:val="20"/>
                <w:szCs w:val="20"/>
              </w:rPr>
              <w:t>Ф. Г. Бурчака НАПрН України; за ред. д-ра юрид. наук, акад. НАПрН України В. В. Луця. – Івано-Франківськ, 2019.</w:t>
            </w:r>
            <w:r w:rsidRPr="004A2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A2E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4A2E04">
              <w:rPr>
                <w:rFonts w:ascii="Times New Roman" w:hAnsi="Times New Roman"/>
                <w:bCs/>
                <w:sz w:val="20"/>
                <w:szCs w:val="20"/>
              </w:rPr>
              <w:t>293 с</w:t>
            </w:r>
            <w:r w:rsidRPr="004A2E0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.- </w:t>
            </w:r>
            <w:r w:rsidRPr="004A2E04">
              <w:rPr>
                <w:rFonts w:ascii="Times New Roman" w:hAnsi="Times New Roman"/>
                <w:sz w:val="20"/>
                <w:szCs w:val="20"/>
                <w:lang w:val="uk-UA"/>
              </w:rPr>
              <w:t>С. 207-211– 0, 4 д.а.</w:t>
            </w:r>
            <w:r w:rsidRPr="004A2E0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7D22" w:rsidRPr="00A72C17" w:rsidRDefault="00597D22" w:rsidP="0019707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6C5CE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Коло порушень,  що є підставою для визнання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недійсним рішення загальних зборів // Проблеми вдосконалення приватноправових механізмів набуття, передачі, здійснення та захисту суб’єктивних цивільних та сімейних прав: матеріали наук.-практ. конф., присвяч. пам’яті проф. Азімова Ч.Н., 19 грудня 2018 р. – Харків: Право, 2018 р.</w:t>
            </w:r>
          </w:p>
          <w:p w:rsidR="00597D22" w:rsidRPr="00A72C17" w:rsidRDefault="00597D22" w:rsidP="0019707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Корпоративні правовідносини і корпоративні спори // 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Проблеми цивільного права та процесу // Матеріали науково-практичної конференції, присвяченої світлій пам'яті Олександра Анатолійовича Пушкіна 27 травня 2018 р - Харків ХНУВС 2018,   с.64-68.</w:t>
            </w:r>
          </w:p>
          <w:p w:rsidR="00597D22" w:rsidRPr="00A72C17" w:rsidRDefault="00597D22" w:rsidP="0019707A">
            <w:pPr>
              <w:pStyle w:val="a4"/>
              <w:numPr>
                <w:ilvl w:val="0"/>
                <w:numId w:val="19"/>
              </w:numPr>
              <w:shd w:val="clear" w:color="auto" w:fill="FFFFFF"/>
              <w:ind w:left="0" w:firstLine="64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Корпоративні правовідносини в Україні і модель Хіршмана // 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Восьмі </w:t>
            </w:r>
            <w:bookmarkStart w:id="1" w:name="_Hlk11748984"/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юридичні диспути з актуальних проблем приватного права, присвячені пам’яті Є. В. Васьковського : матеріали Міжнародної науково-практичної конференції (Одеса, 25 травня 2018 р.) / упоряд. і відповід. ред. І. С. Канзафарова ; Одес. нац. ун-т ім. І. І. Мечникова ; економ.-прав. ф-т. – Одеса : Астропринт, 2018. – С. 100–103.</w:t>
            </w:r>
            <w:bookmarkEnd w:id="1"/>
          </w:p>
          <w:p w:rsidR="00597D22" w:rsidRPr="00A72C17" w:rsidRDefault="00597D22" w:rsidP="00E94A9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597D22" w:rsidRPr="00A72C17" w:rsidRDefault="00597D22" w:rsidP="0019707A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0" w:firstLine="36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О м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омент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 xml:space="preserve"> возникновения корпоративных прав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// Проблем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ы гражданского права и процесса. </w:t>
            </w:r>
            <w:r w:rsidRPr="00A72C1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: сб. науч. ст. / Гродн. гос. ун-т им. Я.Купалы ; редкол.: И. Э. Мартыненко (гл. ред.) [и др.]. – Гродно : ГрГУ, 2019. – С. </w:t>
            </w:r>
            <w:r w:rsidRPr="00A72C1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328</w:t>
            </w:r>
            <w:r w:rsidRPr="00A72C1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–</w:t>
            </w:r>
            <w:r w:rsidRPr="00A72C1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338</w:t>
            </w:r>
            <w:r w:rsidRPr="00A72C1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A72C1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- 0, 5 д.а.</w:t>
            </w:r>
          </w:p>
          <w:p w:rsidR="00597D22" w:rsidRPr="00A72C17" w:rsidRDefault="00597D22" w:rsidP="00E94A96">
            <w:pPr>
              <w:shd w:val="clear" w:color="auto" w:fill="FFFFFF"/>
              <w:ind w:firstLine="34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2. Критический взгляд на виды и организационно-правовые формы юридических лиц Украины : Очерки права компаний // </w:t>
            </w:r>
            <w:bookmarkStart w:id="2" w:name="_Hlk11747701"/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Сборник статей: И.В. Спасибо, Н.Ю. Филатова и др. Отв. ред И.В. Спасибо-Фатеева. Х., 2019. 408 с. С.284-317.</w:t>
            </w:r>
            <w:bookmarkEnd w:id="2"/>
          </w:p>
          <w:p w:rsidR="00597D22" w:rsidRPr="00A72C17" w:rsidRDefault="00597D22" w:rsidP="00E94A96">
            <w:pPr>
              <w:pStyle w:val="a4"/>
              <w:shd w:val="clear" w:color="auto" w:fill="FFFFFF"/>
              <w:ind w:left="0" w:firstLine="362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3. 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Права интеллектуальной собствености</w:t>
            </w:r>
            <w:r w:rsidRPr="00A72C17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 аспекте доступа к ресурсам</w:t>
            </w:r>
            <w:r w:rsidRPr="00A72C17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  <w:lang w:val="uk-UA" w:eastAsia="uk-UA"/>
              </w:rPr>
              <w:t xml:space="preserve"> // О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черки права интеллектуальной собственности- Х.: Право, 2018, 488 с. С. 170-190.</w:t>
            </w:r>
          </w:p>
          <w:p w:rsidR="00597D22" w:rsidRPr="00A72C17" w:rsidRDefault="00597D22" w:rsidP="00E94A9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4. 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Про деякі недоліки корпоративного законодавства: проблематика, аналіз, тенденції  // </w:t>
            </w:r>
            <w:r w:rsidRPr="00A72C17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Спогади про Людину, Вченого, Цивіліста (до 90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C17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річчя від 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C17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Дня народження професора Діни Василівни Бобрової)</w:t>
            </w:r>
            <w:r w:rsidRPr="00A72C17">
              <w:rPr>
                <w:rFonts w:ascii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;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72C17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за заг. ред. Р.О.</w:t>
            </w:r>
            <w:r w:rsidRPr="00A72C17">
              <w:rPr>
                <w:rFonts w:ascii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A72C17"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ru-RU"/>
              </w:rPr>
              <w:t>Стефанчука.</w:t>
            </w:r>
            <w:r w:rsidRPr="00A72C17">
              <w:rPr>
                <w:rFonts w:ascii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– </w:t>
            </w:r>
            <w:r w:rsidRPr="00A72C17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К.: АртЕк, 2019.</w:t>
            </w:r>
            <w:r w:rsidRPr="00A72C17">
              <w:rPr>
                <w:rFonts w:ascii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– 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72C17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34</w:t>
            </w:r>
            <w:r w:rsidRPr="00A72C17">
              <w:rPr>
                <w:rFonts w:ascii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A72C17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с.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С. 238-254.</w:t>
            </w:r>
          </w:p>
          <w:p w:rsidR="00597D22" w:rsidRPr="00A72C17" w:rsidRDefault="00597D22" w:rsidP="00E94A96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5. </w:t>
            </w:r>
            <w:r w:rsidRPr="00A72C17">
              <w:rPr>
                <w:rFonts w:ascii="Times New Roman" w:hAnsi="Times New Roman"/>
                <w:sz w:val="20"/>
                <w:szCs w:val="20"/>
                <w:lang w:eastAsia="ru-RU"/>
              </w:rPr>
              <w:t>Звернення стягнення на майно боржника за вимогою кредитора, який є іпотеко держателем (іпотечного кредитора)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// Вісник Верховного Суду України. 2015. № 10 (у співавт. з Л.І. Григор</w:t>
            </w:r>
            <w:r w:rsidRPr="00A72C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’</w:t>
            </w: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євою)</w:t>
            </w:r>
          </w:p>
          <w:p w:rsidR="00597D22" w:rsidRPr="00A72C17" w:rsidRDefault="00597D22" w:rsidP="00E94A96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6. </w:t>
            </w:r>
            <w:bookmarkStart w:id="3" w:name="_Hlk15472900"/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Вчення про корпоративні права і цивілістична доктрина</w:t>
            </w:r>
            <w:bookmarkEnd w:id="3"/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// </w:t>
            </w:r>
            <w:bookmarkStart w:id="4" w:name="_Hlk15472919"/>
            <w:r w:rsidRPr="00A72C1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Право України. 2014. - № 6. – С.84-92.</w:t>
            </w:r>
            <w:bookmarkEnd w:id="4"/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sz w:val="20"/>
                <w:szCs w:val="20"/>
                <w:lang w:val="uk-UA" w:eastAsia="ru-RU"/>
              </w:rPr>
              <w:t>7. Юридичні особи за ЦК України // Право України. 2014. - № 2. – С.70-79.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62" w:type="dxa"/>
            <w:gridSpan w:val="2"/>
          </w:tcPr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Ісаєва К. О.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Приходько А. С. 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Шишко І.В.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Трофімова Н.А. </w:t>
            </w:r>
          </w:p>
        </w:tc>
        <w:tc>
          <w:tcPr>
            <w:tcW w:w="2181" w:type="dxa"/>
          </w:tcPr>
          <w:p w:rsidR="00597D22" w:rsidRPr="00A72C17" w:rsidRDefault="00597D22" w:rsidP="00E4491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C17">
              <w:rPr>
                <w:rFonts w:ascii="Times New Roman" w:hAnsi="Times New Roman"/>
                <w:sz w:val="20"/>
                <w:szCs w:val="20"/>
              </w:rPr>
              <w:t>«Припинення та заміна сторін корпоративних правовідносин»</w:t>
            </w:r>
          </w:p>
          <w:p w:rsidR="00597D22" w:rsidRPr="00A72C17" w:rsidRDefault="00597D22" w:rsidP="00E4491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D22" w:rsidRPr="00A72C17" w:rsidRDefault="00597D22" w:rsidP="00E4491F">
            <w:pPr>
              <w:tabs>
                <w:tab w:val="left" w:pos="884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C17">
              <w:rPr>
                <w:rFonts w:ascii="Times New Roman" w:hAnsi="Times New Roman"/>
                <w:sz w:val="20"/>
                <w:szCs w:val="20"/>
              </w:rPr>
              <w:t>«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Односторонні дії в корпоративних правовідносинах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7D22" w:rsidRPr="00A72C17" w:rsidRDefault="00597D22" w:rsidP="00E4491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«Медичні біотехнології як об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’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єкт патентного права: порівняльно-правовий аспект» </w:t>
            </w: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«Застосування доктрин та стандартів доказування при захисті суб</w:t>
            </w:r>
            <w:r w:rsidRPr="00A72C17">
              <w:rPr>
                <w:rFonts w:ascii="Times New Roman" w:hAnsi="Times New Roman"/>
                <w:sz w:val="20"/>
                <w:szCs w:val="20"/>
              </w:rPr>
              <w:t>’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єктивних цивільних прав»</w:t>
            </w: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7D22" w:rsidRPr="00A72C17" w:rsidTr="00174030">
        <w:tc>
          <w:tcPr>
            <w:tcW w:w="511" w:type="dxa"/>
          </w:tcPr>
          <w:p w:rsidR="00597D22" w:rsidRPr="00833706" w:rsidRDefault="00597D22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7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871" w:type="dxa"/>
          </w:tcPr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Баранова Л.М.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, доцент кафедри цивільного права № 1, кандидат юридичних. наук, доцент, спеціальність 12.00.03</w:t>
            </w:r>
          </w:p>
        </w:tc>
        <w:tc>
          <w:tcPr>
            <w:tcW w:w="1692" w:type="dxa"/>
          </w:tcPr>
          <w:p w:rsidR="00597D22" w:rsidRPr="00A72C17" w:rsidRDefault="00597D22" w:rsidP="00916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захист суб'єктивних цивільних прав та інтересів;</w:t>
            </w:r>
          </w:p>
          <w:p w:rsidR="00597D22" w:rsidRPr="00A72C17" w:rsidRDefault="00597D22" w:rsidP="00916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захист прав споживачів;</w:t>
            </w:r>
          </w:p>
          <w:p w:rsidR="00597D22" w:rsidRPr="00A72C17" w:rsidRDefault="00597D22" w:rsidP="00916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захист права власності;</w:t>
            </w:r>
          </w:p>
          <w:p w:rsidR="00597D22" w:rsidRPr="00A72C17" w:rsidRDefault="00597D22" w:rsidP="00916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цивільно-правова відповідальність;</w:t>
            </w:r>
          </w:p>
          <w:p w:rsidR="00597D22" w:rsidRPr="00A72C17" w:rsidRDefault="00597D22" w:rsidP="00916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правові наслідки порушення договору;</w:t>
            </w:r>
          </w:p>
          <w:p w:rsidR="00597D22" w:rsidRPr="00A72C17" w:rsidRDefault="00597D22" w:rsidP="00916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відшкодування збитків;</w:t>
            </w:r>
          </w:p>
          <w:p w:rsidR="00597D22" w:rsidRPr="00A72C17" w:rsidRDefault="00597D22" w:rsidP="00916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договір найму (оренди) майна.</w:t>
            </w:r>
          </w:p>
          <w:p w:rsidR="00597D22" w:rsidRPr="00A72C17" w:rsidRDefault="00597D22" w:rsidP="00916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61" w:type="dxa"/>
          </w:tcPr>
          <w:p w:rsidR="00597D22" w:rsidRPr="00A72C17" w:rsidRDefault="00597D22" w:rsidP="00916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597D22" w:rsidRPr="00A72C17" w:rsidRDefault="00597D22" w:rsidP="00916B76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2C1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Розробка «Положення про оренду об'єктів майнового комплексу </w:t>
            </w:r>
            <w:r w:rsidRPr="00A72C1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Національної академії правових наук України» (2020 р.)</w:t>
            </w:r>
          </w:p>
          <w:p w:rsidR="00597D22" w:rsidRPr="00A72C17" w:rsidRDefault="00597D22" w:rsidP="00916B76">
            <w:pPr>
              <w:spacing w:after="0" w:line="240" w:lineRule="auto"/>
              <w:ind w:firstLine="176"/>
              <w:jc w:val="both"/>
              <w:rPr>
                <w:rFonts w:ascii="Times New Roman" w:eastAsia="MS Mincho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916B7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597D22" w:rsidRPr="00A72C17" w:rsidRDefault="00597D22" w:rsidP="00916B7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Харьковская цивилистическая школа: грани наследственного права: монография /</w:t>
            </w: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под ред. И. В. Спасибо-Фатеевой. – Харьков: Право, 2016. – С. 367-382. – 1 друк. арк.</w:t>
            </w:r>
          </w:p>
          <w:p w:rsidR="00597D22" w:rsidRPr="00A72C17" w:rsidRDefault="00597D22" w:rsidP="00916B7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Харьковская цивилистическая школа: о договоре: монография / И. В. Спасибо-Фатеева, О. П. Печеный, В. И. Крат и др.; под общ. ред. И. В. Спасибо-Фатеевой. – Харьков: Право, 2017. - С. 419-427. – 0, 8 друк. арк. </w:t>
            </w:r>
          </w:p>
          <w:p w:rsidR="00597D22" w:rsidRPr="00A72C17" w:rsidRDefault="00597D22" w:rsidP="00916B7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72C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Харьковская цивилистическая школа: осуществление и защита права интеллектуальной собственности: монография / под общ. ред. И. В. Спасибо-Фатеевой. – Харьков: Право, 2018. – 696 с.: § 2 гл. 1 разд. 4, § 1, § 2 гл. 3 разд. 4, § 5 гл. 3 разд. 4 (в соавт. с С. Е. Сиротенко)</w:t>
            </w:r>
          </w:p>
          <w:p w:rsidR="00597D22" w:rsidRPr="00A72C17" w:rsidRDefault="00597D22" w:rsidP="008337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Добровільне об'єднання територіальних громад в Україні / Серьогіна С. Г., Бодрова І. І., Любченко П. М., Болдирєв С. В., Лялюк О. Ю., Баранова Л. М., Печений О. П. – Х.: ПромАрт. – 2017. – Вип. 21. -</w:t>
            </w:r>
            <w:r w:rsidRPr="00A72C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С. 60-72. - 0,6 друк. арк.</w:t>
            </w:r>
          </w:p>
        </w:tc>
        <w:tc>
          <w:tcPr>
            <w:tcW w:w="1462" w:type="dxa"/>
            <w:gridSpan w:val="2"/>
          </w:tcPr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Мороз І.М.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81" w:type="dxa"/>
          </w:tcPr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Договір найму (оренди) транспортного засобу з екіпажем, який його обслуговує за цивільним законодавством України</w:t>
            </w: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7D22" w:rsidRPr="00A72C17" w:rsidTr="00174030">
        <w:tc>
          <w:tcPr>
            <w:tcW w:w="511" w:type="dxa"/>
          </w:tcPr>
          <w:p w:rsidR="00597D22" w:rsidRPr="00833706" w:rsidRDefault="00597D22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7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871" w:type="dxa"/>
          </w:tcPr>
          <w:p w:rsidR="00597D22" w:rsidRPr="009C7D00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Янишен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E69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Віктор Петрович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кандидат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юридичних. наук,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 кафедри цивільного права №1,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спеціальн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12.00.0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92" w:type="dxa"/>
          </w:tcPr>
          <w:p w:rsidR="00597D22" w:rsidRPr="009C7D00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цивільне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цивільний процес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97D22" w:rsidRPr="009C7D00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сімейне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право;</w:t>
            </w:r>
          </w:p>
          <w:p w:rsidR="00597D22" w:rsidRPr="009C7D00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міжнародне приватне право</w:t>
            </w:r>
          </w:p>
        </w:tc>
        <w:tc>
          <w:tcPr>
            <w:tcW w:w="7461" w:type="dxa"/>
          </w:tcPr>
          <w:p w:rsidR="00597D22" w:rsidRPr="009C7D00" w:rsidRDefault="00597D22" w:rsidP="002C5AA4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597D22" w:rsidRPr="0024705D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470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1. Відповідальність страховика за договором страхування // Науковий вісник Міжнародного гуманітарного університету. Серія «Юриспруденція. – 2016, – №22 </w:t>
            </w:r>
          </w:p>
          <w:p w:rsidR="00597D22" w:rsidRPr="0024705D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470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 Договір факторингу: окремі питання теорії та правозастосування // Науковий вісник Херсонського державного університету. Серія «Юридичні науки», – 2016. – №5. </w:t>
            </w:r>
          </w:p>
          <w:p w:rsidR="00597D22" w:rsidRPr="0024705D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470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Pr="002470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Особливості реалізації прав споживачів за договором про виконання робіт (надання послуг) Теорія і практика правознавства: Електронне наукове фахове видання Національного юридичного університету імені Ярослава Мудрого. – 2017. – №2 (12) </w:t>
            </w:r>
            <w:r w:rsidRPr="002470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URL: http://tlaw.nlu.edu.ua/ </w:t>
            </w:r>
          </w:p>
          <w:p w:rsidR="00597D22" w:rsidRPr="0024705D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470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Pr="002470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Закон України «Про споживче кредитування»: нові стандарти захисту прав позичальників. Проблеми законності : зб. наук. праць / відп. ред. В. Я. Тацій. – Харків : Нац. юрид. ун-т імені Ярослава Мудрого, 2017. Вип. 139. с. 52-62</w:t>
            </w:r>
          </w:p>
          <w:p w:rsidR="00597D22" w:rsidRPr="0024705D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470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5. Законодавче забезпечення відновлення кредитування / В. П. Янишен // Теорія і практика правознавства: Електронне наукове фахове видання НЮУ ім. Ярослава Мудрого, 2018. Вип. 2 (14). – С. 1–18. URL: http://tlaw.nlu.edu.ua/article/view/149536/148935</w:t>
            </w:r>
          </w:p>
          <w:p w:rsidR="00597D22" w:rsidRPr="009C7D00" w:rsidRDefault="00597D22" w:rsidP="002C5AA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70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6. </w:t>
            </w:r>
            <w:r w:rsidRPr="0024705D">
              <w:rPr>
                <w:rFonts w:ascii="Times New Roman" w:hAnsi="Times New Roman"/>
                <w:sz w:val="20"/>
                <w:szCs w:val="20"/>
                <w:lang w:val="uk-UA"/>
              </w:rPr>
              <w:t>Правові засади захисту прав споживачів фінансових послуг. Теорія і практика правознавства: Електронне наукове фахове видання НЮУ ім. Ярослава Му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дрого. – 2019. – Вип. 2 (16). </w:t>
            </w:r>
            <w:r w:rsidRPr="0024705D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2470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hyperlink r:id="rId7" w:history="1">
              <w:r w:rsidRPr="00FB1BD3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http://tlaw.nlu.edu.ua/article/view/186027</w:t>
              </w:r>
            </w:hyperlink>
            <w:r w:rsidRPr="002470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/185869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62" w:type="dxa"/>
            <w:gridSpan w:val="2"/>
          </w:tcPr>
          <w:p w:rsidR="00597D22" w:rsidRPr="00FB1BD3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BD3">
              <w:rPr>
                <w:rFonts w:ascii="Times New Roman" w:hAnsi="Times New Roman"/>
                <w:sz w:val="20"/>
                <w:szCs w:val="20"/>
              </w:rPr>
              <w:t>Худолій</w:t>
            </w:r>
          </w:p>
          <w:p w:rsidR="00597D22" w:rsidRPr="00FB1BD3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BD3">
              <w:rPr>
                <w:rFonts w:ascii="Times New Roman" w:hAnsi="Times New Roman"/>
                <w:sz w:val="20"/>
                <w:szCs w:val="20"/>
              </w:rPr>
              <w:t>Т</w:t>
            </w:r>
            <w:r w:rsidRPr="00FB1BD3">
              <w:rPr>
                <w:rFonts w:ascii="Times New Roman" w:hAnsi="Times New Roman"/>
                <w:sz w:val="20"/>
                <w:szCs w:val="20"/>
                <w:lang w:val="uk-UA"/>
              </w:rPr>
              <w:t>.І.</w:t>
            </w:r>
          </w:p>
          <w:p w:rsidR="00597D22" w:rsidRPr="00FB1BD3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BD3">
              <w:rPr>
                <w:rFonts w:ascii="Times New Roman" w:hAnsi="Times New Roman"/>
                <w:sz w:val="20"/>
                <w:szCs w:val="20"/>
                <w:lang w:val="uk-UA"/>
              </w:rPr>
              <w:t>(2019-2023)</w:t>
            </w:r>
          </w:p>
          <w:p w:rsidR="00597D22" w:rsidRPr="00FB1BD3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FB1BD3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FB1BD3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D22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D22" w:rsidRPr="00FB1BD3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BD3">
              <w:rPr>
                <w:rFonts w:ascii="Times New Roman" w:hAnsi="Times New Roman"/>
                <w:sz w:val="20"/>
                <w:szCs w:val="20"/>
              </w:rPr>
              <w:t xml:space="preserve">Мухін </w:t>
            </w:r>
            <w:r w:rsidRPr="00FB1BD3">
              <w:rPr>
                <w:rFonts w:ascii="Times New Roman" w:hAnsi="Times New Roman"/>
                <w:sz w:val="20"/>
                <w:szCs w:val="20"/>
                <w:lang w:val="uk-UA"/>
              </w:rPr>
              <w:t>М.М.</w:t>
            </w:r>
          </w:p>
          <w:p w:rsidR="00597D22" w:rsidRPr="00FB1BD3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BD3">
              <w:rPr>
                <w:rFonts w:ascii="Times New Roman" w:hAnsi="Times New Roman"/>
                <w:sz w:val="20"/>
                <w:szCs w:val="20"/>
                <w:lang w:val="uk-UA"/>
              </w:rPr>
              <w:t>(2017-2021)</w:t>
            </w:r>
          </w:p>
          <w:p w:rsidR="00597D22" w:rsidRPr="00FB1BD3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FB1BD3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9C7D00" w:rsidRDefault="00597D22" w:rsidP="002C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181" w:type="dxa"/>
          </w:tcPr>
          <w:p w:rsidR="00597D22" w:rsidRPr="00FB1BD3" w:rsidRDefault="00597D22" w:rsidP="002C5AA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FB1BD3">
              <w:rPr>
                <w:sz w:val="20"/>
                <w:szCs w:val="20"/>
                <w:lang w:val="uk-UA"/>
              </w:rPr>
              <w:t>«</w:t>
            </w:r>
            <w:r w:rsidRPr="00FB1BD3">
              <w:rPr>
                <w:sz w:val="20"/>
                <w:szCs w:val="20"/>
              </w:rPr>
              <w:t>Захист персональних даних фізичних осіб в мережі Інтернет</w:t>
            </w:r>
            <w:r w:rsidRPr="00FB1BD3">
              <w:rPr>
                <w:bCs/>
                <w:sz w:val="20"/>
                <w:szCs w:val="20"/>
              </w:rPr>
              <w:t>»</w:t>
            </w:r>
          </w:p>
          <w:p w:rsidR="00597D22" w:rsidRPr="00FB1BD3" w:rsidRDefault="00597D22" w:rsidP="002C5AA4">
            <w:pPr>
              <w:pStyle w:val="a8"/>
              <w:spacing w:after="0"/>
              <w:jc w:val="center"/>
              <w:rPr>
                <w:lang w:val="uk-UA"/>
              </w:rPr>
            </w:pPr>
          </w:p>
          <w:p w:rsidR="00597D22" w:rsidRPr="00FB1BD3" w:rsidRDefault="00597D22" w:rsidP="002C5AA4">
            <w:pPr>
              <w:pStyle w:val="a8"/>
              <w:spacing w:after="0"/>
              <w:jc w:val="center"/>
              <w:rPr>
                <w:lang w:val="uk-UA"/>
              </w:rPr>
            </w:pPr>
          </w:p>
          <w:p w:rsidR="00597D22" w:rsidRDefault="00597D22" w:rsidP="002C5AA4">
            <w:pPr>
              <w:pStyle w:val="a8"/>
              <w:spacing w:after="0"/>
              <w:jc w:val="center"/>
              <w:rPr>
                <w:lang w:val="uk-UA"/>
              </w:rPr>
            </w:pPr>
          </w:p>
          <w:p w:rsidR="00597D22" w:rsidRDefault="00597D22" w:rsidP="002C5AA4">
            <w:pPr>
              <w:pStyle w:val="a8"/>
              <w:spacing w:after="0"/>
              <w:jc w:val="center"/>
              <w:rPr>
                <w:lang w:val="uk-UA"/>
              </w:rPr>
            </w:pPr>
          </w:p>
          <w:p w:rsidR="00597D22" w:rsidRPr="00FB1BD3" w:rsidRDefault="00597D22" w:rsidP="002C5AA4">
            <w:pPr>
              <w:pStyle w:val="a8"/>
              <w:spacing w:after="0"/>
              <w:jc w:val="center"/>
              <w:rPr>
                <w:lang w:val="uk-UA"/>
              </w:rPr>
            </w:pPr>
          </w:p>
          <w:p w:rsidR="00597D22" w:rsidRPr="006E00DF" w:rsidRDefault="00597D22" w:rsidP="002C5AA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B1BD3">
              <w:rPr>
                <w:rFonts w:ascii="Times New Roman" w:hAnsi="Times New Roman"/>
                <w:sz w:val="20"/>
                <w:szCs w:val="20"/>
              </w:rPr>
              <w:t>«Цивільно-правове регулювання відносин у сфері надання житлово-комунальних послуг»</w:t>
            </w:r>
          </w:p>
        </w:tc>
      </w:tr>
      <w:tr w:rsidR="00597D22" w:rsidRPr="00A72C17" w:rsidTr="00174030">
        <w:tc>
          <w:tcPr>
            <w:tcW w:w="511" w:type="dxa"/>
          </w:tcPr>
          <w:p w:rsidR="00597D22" w:rsidRPr="00D02A9B" w:rsidRDefault="00597D22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02A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1871" w:type="dxa"/>
          </w:tcPr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Таш’ян Р.І.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, доцент кафедри цивільного права № 1, кандидат юридичних. наук,  спеціальність 12.00.03.</w:t>
            </w:r>
          </w:p>
        </w:tc>
        <w:tc>
          <w:tcPr>
            <w:tcW w:w="1692" w:type="dxa"/>
          </w:tcPr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- цивільне право;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правочини; 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договори.</w:t>
            </w:r>
          </w:p>
          <w:p w:rsidR="00597D22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D02A9B" w:rsidRDefault="00597D22" w:rsidP="00D02A9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D02A9B" w:rsidRDefault="00597D22" w:rsidP="00D02A9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D02A9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D02A9B" w:rsidRDefault="00597D22" w:rsidP="00D02A9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61" w:type="dxa"/>
          </w:tcPr>
          <w:p w:rsidR="00597D22" w:rsidRPr="00A72C17" w:rsidRDefault="00597D22" w:rsidP="00E94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</w:rPr>
              <w:t>Статті в журналах, що входять до наукометричних баз даних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597D22" w:rsidRPr="00A72C17" w:rsidRDefault="00597D22" w:rsidP="00E94A9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1. Roman I. Tashian. Viacheslav V. Vapniarchuk, Iryna I. Puchkovska, Oleksii V. Tavolzhanskyi, Protection of ownership right // ASIA LIFE SCIENCES Supplement 21 (2). The Asian international journal of Life Sciences. – Number 2, 2019. – 28 December 2019. - P. 863-874.</w:t>
            </w:r>
          </w:p>
          <w:p w:rsidR="00597D22" w:rsidRPr="00A72C17" w:rsidRDefault="00597D22" w:rsidP="00E94A9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597D22" w:rsidRPr="00A72C17" w:rsidRDefault="00597D22" w:rsidP="00E94A9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«Поняття організаційного транспортного договору» – тези: Актуальні проблеми приватного права: матеріали міжнар. наук.-практ. конф., присвяч. 93-й річниці з дня народж. д-ра юрид. наук, проф., чл.-кор. АН УРСР В.П. Маслова (Харків, 27 лютого 2015 р.). – Х.: Право, 2015. –с. 249-251 – 0,2 друк.арк.</w:t>
            </w:r>
          </w:p>
          <w:p w:rsidR="00597D22" w:rsidRPr="00A72C17" w:rsidRDefault="00597D22" w:rsidP="00E94A9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«Організаційні договори у сфері транспорту» – тези: Закарпатські правові читання. Матеріали VІІ Міжнар. наук.– практ. конф. молодих учених та студентів (17-19 квітня 2015 р., м. Ужгород) / Ужгородський національний університет; За заг. ред. В.І. Смоланки, Я.В. Лазура, О.Я. Рогача – Ужгород : Видавництво УжНУ «Говерла», 2015. – Т.2. – с. 51-54 – 0,4 друк.арк.</w:t>
            </w:r>
          </w:p>
          <w:p w:rsidR="00597D22" w:rsidRPr="00A72C17" w:rsidRDefault="00597D22" w:rsidP="00E94A9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«Цивільно-правове регулювання відносин перевезення у державах Східної Європи» – тези: матеріали VІ Всеукр. наук.-практ. конф. «Теорія та практика сучасної юриспруденції», 1 листопада 2015 року, м. Харків – збірка у видавництві – 0,15 друк.арк.</w:t>
            </w:r>
          </w:p>
          <w:p w:rsidR="00597D22" w:rsidRPr="00A72C17" w:rsidRDefault="00597D22" w:rsidP="00E94A9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«Відповідальність перевізника за законодавством деяких європейських держав» – тези: матеріали Міжнар. наук.-практ. конф. «Матвєєвські читання: звільнення від цивільно-правової відповідальності у сучасних реаліях» 20 листопада 2015 р., м. Київ − збірка у видавництві – 0,2 друк.арк.</w:t>
            </w:r>
          </w:p>
          <w:p w:rsidR="00597D22" w:rsidRPr="00A72C17" w:rsidRDefault="00597D22" w:rsidP="00E94A9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Механізм правового регулювання транспортних відносин (цивілістичний аспект) //Актуальні проблеми приватного права: матеріали міжнар. наук.-практ. конф., присвяч. 94-й річниці з дня народження д-ра юрид. наук. проф., чл-кор. АН УРСР В.П. Маслова(Харків, 19 лют. 2016 р.) – Х.:Право, 2016.-364 с. – с. 171-173</w:t>
            </w:r>
          </w:p>
          <w:p w:rsidR="00597D22" w:rsidRPr="00A72C17" w:rsidRDefault="00597D22" w:rsidP="00E94A9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Правове регулювання транспортних відносин в законодавстві європейських держав (загальний огляд).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 //Приватне право України і європейська інтеграція: тенденції та перспективи. Матеріали VI Міжнародного цивілістичного форуму, Київ, 14-15 квітня 2016 року. – К.: ТОВ «Білоцерківдрук», 2016. – с. 226-227. – 0,2 друк.арк.</w:t>
            </w:r>
          </w:p>
          <w:p w:rsidR="00597D22" w:rsidRPr="00A72C17" w:rsidRDefault="00597D22" w:rsidP="00E94A9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Наслідки недійсності договорів: історичний аспект. // Актуальні проблеми приватного права: договір як правова форма регулювання приватних відносин: матеріали наук.-практ. конф., присвяч. 95-річчю з дня народження д-ра юрид. наук, проф., чл.- кор. АН УРСР В.П. Маслова, 17.02.2017 р. – Х.: Право, 2017. – с. 192 –194.– 0,15 друк.арк.</w:t>
            </w:r>
          </w:p>
          <w:p w:rsidR="00597D22" w:rsidRPr="00A72C17" w:rsidRDefault="00597D22" w:rsidP="00E94A9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Недійсність правочинів за Принципами європейського договірного права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//VIІ Міжнародний цивілістичний форум «Принципи і тенденції застосування приватного права ЄС і пострадянських країн». 11-12 травня 2017 року, м. Київ. Верховний суд України та КНУ ім. Т.Г. Шевченка (находится в издательстве) – 0,3 друк.арк.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Новітня теорія недійсності правочинів як альтернатива класичній/. «Актуальні проблеми приватного права», прис. 96-річниці з дня народження доктора юридичних наук, профессора В.В. Маслова, Харків, Право, 14.02.2018. – С.235-237. – 401с.</w:t>
            </w:r>
          </w:p>
        </w:tc>
        <w:tc>
          <w:tcPr>
            <w:tcW w:w="1462" w:type="dxa"/>
            <w:gridSpan w:val="2"/>
          </w:tcPr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Гордевська О.М.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Кібець Є.М.</w:t>
            </w: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9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</w:tcPr>
          <w:p w:rsidR="00597D22" w:rsidRPr="00A72C17" w:rsidRDefault="00597D22" w:rsidP="00E4491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«Спільна часткова власність»</w:t>
            </w:r>
          </w:p>
          <w:p w:rsidR="00597D22" w:rsidRPr="00A72C17" w:rsidRDefault="00597D22" w:rsidP="00E4491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tabs>
                <w:tab w:val="left" w:pos="884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tabs>
                <w:tab w:val="left" w:pos="884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C17">
              <w:rPr>
                <w:rFonts w:ascii="Times New Roman" w:hAnsi="Times New Roman"/>
                <w:sz w:val="20"/>
                <w:szCs w:val="20"/>
                <w:lang w:val="uk-UA"/>
              </w:rPr>
              <w:t>«Дизайнерське рішення у сфері індустрії моди як об’єкт цивільних прав»</w:t>
            </w: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A72C17" w:rsidRDefault="00597D22" w:rsidP="00E449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7D22" w:rsidRPr="00A72C17" w:rsidTr="00174030">
        <w:tc>
          <w:tcPr>
            <w:tcW w:w="511" w:type="dxa"/>
          </w:tcPr>
          <w:p w:rsidR="00597D22" w:rsidRPr="00833706" w:rsidRDefault="00597D22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7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1871" w:type="dxa"/>
          </w:tcPr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Пучковська І. Й., </w:t>
            </w:r>
            <w:r w:rsidRPr="002F07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 кафедри цивільного права № 1,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доктор</w:t>
            </w:r>
            <w:r w:rsidRPr="002F07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юридичних. наук, доцент, спеціальність 12.00.03</w:t>
            </w:r>
          </w:p>
        </w:tc>
        <w:tc>
          <w:tcPr>
            <w:tcW w:w="1692" w:type="dxa"/>
          </w:tcPr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075B">
              <w:rPr>
                <w:rFonts w:ascii="Times New Roman" w:hAnsi="Times New Roman"/>
                <w:sz w:val="20"/>
                <w:szCs w:val="20"/>
                <w:lang w:val="uk-UA"/>
              </w:rPr>
              <w:t>- захист суб'єктивних цивільних прав та інтересів;</w:t>
            </w:r>
          </w:p>
          <w:p w:rsidR="00597D22" w:rsidRPr="00AB5448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7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види забезпечення виконання зобов’</w:t>
            </w:r>
            <w:r w:rsidRPr="00AB5448">
              <w:rPr>
                <w:rFonts w:ascii="Times New Roman" w:hAnsi="Times New Roman"/>
                <w:sz w:val="20"/>
                <w:szCs w:val="20"/>
              </w:rPr>
              <w:t>язання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07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заходи оперативного впливу;</w:t>
            </w:r>
          </w:p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F07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цивільно-правова відповідальність;</w:t>
            </w:r>
          </w:p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075B">
              <w:rPr>
                <w:rFonts w:ascii="Times New Roman" w:hAnsi="Times New Roman"/>
                <w:sz w:val="20"/>
                <w:szCs w:val="20"/>
                <w:lang w:val="uk-UA"/>
              </w:rPr>
              <w:t>- правові наслідки порушення договору;</w:t>
            </w:r>
          </w:p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07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захист права власності;</w:t>
            </w:r>
          </w:p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61" w:type="dxa"/>
          </w:tcPr>
          <w:p w:rsidR="00597D22" w:rsidRPr="002F075B" w:rsidRDefault="00597D22" w:rsidP="002A6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F07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597D22" w:rsidRDefault="00597D22" w:rsidP="002A6AE1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744E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«Проблеми ефективності правового регулювання цивільних відносин в Україні» (2016-2018)</w:t>
            </w:r>
          </w:p>
          <w:p w:rsidR="00597D22" w:rsidRDefault="00597D22" w:rsidP="002A6AE1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0744E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«</w:t>
            </w:r>
            <w:r w:rsidRPr="00FE5E7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Підстави та наслідки реалізації права кредитора на захист у договірних зобов’язаннях</w:t>
            </w:r>
            <w:r w:rsidRPr="002F075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» (20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17</w:t>
            </w:r>
            <w:r w:rsidRPr="002F075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р.)</w:t>
            </w:r>
          </w:p>
          <w:p w:rsidR="00597D22" w:rsidRDefault="00597D22" w:rsidP="002A6AE1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744E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</w:t>
            </w:r>
            <w:r w:rsidRPr="00FE5E7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Способи самозахисту прав кредитора у договірних зобов’язаннях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(2020 р.)»</w:t>
            </w:r>
          </w:p>
          <w:p w:rsidR="00597D22" w:rsidRPr="00806BE6" w:rsidRDefault="00597D22" w:rsidP="002A6AE1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744E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806BE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«Наслідки застосування забезпечувальних цивільно-правових конструкцій в договірному праві»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(2015 р.)</w:t>
            </w:r>
          </w:p>
          <w:p w:rsidR="00597D22" w:rsidRDefault="00597D22" w:rsidP="002A6AE1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97D22" w:rsidRPr="00AE7B3D" w:rsidRDefault="00597D22" w:rsidP="002A6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Статті в журналах, що входять до наукометричних баз даних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E7B3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  <w:r w:rsidRPr="004B53A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FE1C3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 xml:space="preserve">Scopus </w:t>
            </w:r>
            <w:r w:rsidRPr="00AE7B3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IRYNA I. PUCHKOVSKA,VIACHESLAV V. VAPNIARCHUK,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AE7B3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OLEKSII V. TAVOLZHANSKYI, ROMAN I. TASHIAN. Protection of ownership right in the court: the essence and particularities// ASIA LIFE SCIENCES. - Supplement 21. - Number 2. - 2019. – P.863-874 – 1,5 друк. арк.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F07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B53A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Pr="004B53A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Пучковська І.Й. Теоретичні проблеми забезпечення зобов’язань : монографія / І. Й. Пучковська. – Харків : Право, 2017. – 472 с.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3A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Pr="00EA01AC">
              <w:rPr>
                <w:rFonts w:ascii="Times New Roman" w:hAnsi="Times New Roman"/>
                <w:sz w:val="20"/>
                <w:szCs w:val="20"/>
                <w:lang w:val="uk-UA"/>
              </w:rPr>
              <w:t>Харьковская цивилистическая школа: грани наследственного права: монография /</w:t>
            </w:r>
            <w:r w:rsidRPr="00EA01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EA01AC">
              <w:rPr>
                <w:rFonts w:ascii="Times New Roman" w:hAnsi="Times New Roman"/>
                <w:sz w:val="20"/>
                <w:szCs w:val="20"/>
                <w:lang w:val="uk-UA"/>
              </w:rPr>
              <w:t>под ред. И. В. Спасибо-Фатеевой. – Харьков: Право, 2016. – С. 367-382. – 1 друк. арк.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3. </w:t>
            </w:r>
            <w:r w:rsidRPr="00EA01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Харьковская цивилистическая школа: о договоре: монография / И. В. Спасибо-Фатеева, О. П. Печеный, В. И. Крат и др.; под общ. ред. И. В. Спасибо-Фатеевой. – Харьков: Право, 2017. - С. 419-427. 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EA01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8 друк. арк. </w:t>
            </w:r>
          </w:p>
          <w:p w:rsidR="00597D22" w:rsidRDefault="00597D22" w:rsidP="002A6AE1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597D22" w:rsidRPr="00954819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1. </w:t>
            </w:r>
            <w:r w:rsidRPr="00954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Пучковська І Й Про основне призначення видів забезпечення виконання зобов'язання //Проблеми законності.- 2020.- Вип. 148 .- С. 36-44.  0,6 друк. арк.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2. </w:t>
            </w:r>
            <w:r w:rsidRPr="00954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Пучковська І.Й. До питання про виселення мешканців при зверненні стягнення на іпотечне майно // Теорія і практика правознавства: електрон. наук. фахове вид. – 2019. – Вип. 2 (16).  URL: http://tlaw.nlu.edu.ua/article/view/187919/187236. — 0, 7 друк арк.</w:t>
            </w:r>
          </w:p>
          <w:p w:rsidR="00597D22" w:rsidRPr="00954819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4563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75292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Пучковська І.Й. Аналіз судової практики вирішення судами спорів про звернення стягнення на іпотечне майно //Судова практика. Науково-практичний юридичний журнал. - 2015.- № 5.- С. 101-107.</w:t>
            </w:r>
          </w:p>
          <w:p w:rsidR="00597D22" w:rsidRPr="0075292C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97D22" w:rsidRPr="0075292C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4. </w:t>
            </w:r>
            <w:r w:rsidRPr="0075292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Пучковська І. Й. Притримання – міра оперативного впливу та вид забезпечення виконання зобов’язання: критерій розмежування //Підприємництво, господарство і право. – 2012.– № 5.– С. 77-81.</w:t>
            </w:r>
          </w:p>
          <w:p w:rsidR="00597D22" w:rsidRDefault="00597D22" w:rsidP="002A6AE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5. </w:t>
            </w:r>
            <w:r w:rsidRPr="0075292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Пучковська І.Й. Щодо неможливості визнання неустойки видом забезпечення виконання зобов’язання //Підприємництво, господарство і право. – 2011.– № 12.– С. 37-40.</w:t>
            </w:r>
          </w:p>
          <w:p w:rsidR="00597D22" w:rsidRPr="009C7D00" w:rsidRDefault="00597D22" w:rsidP="002A6AE1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Статті в іноземних фахових виданнях: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3B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E63B5C">
              <w:rPr>
                <w:rFonts w:ascii="Times New Roman" w:hAnsi="Times New Roman"/>
                <w:sz w:val="20"/>
                <w:szCs w:val="20"/>
                <w:lang w:val="uk-UA"/>
              </w:rPr>
              <w:t>Iryna Puchkovska Про захисну функцію видів забезпечення виконання зобов’язання. On the protective function on the types of ensuring the obligation fulfilment //Visegrad Journal on Human Rights. – 2019.- № 4.- С.181-185.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63B5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.</w:t>
            </w:r>
            <w:r w:rsidRPr="004B53A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Пучковская И.И. Гарантия как способ защиты прав кредитора //Visegrad Journal on Human Rights. – 2016.- № 6/2.- С.131-136.</w:t>
            </w:r>
          </w:p>
          <w:p w:rsidR="00597D22" w:rsidRPr="00E63B5C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63B5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B53A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Пучковская И.И. Поручительство – договорный способ обеспечения исполнения обязательства// Jurnalul Juridic National: teorie si practica. - 2017.-№.- 2 . С. 115-118.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597D22" w:rsidRPr="00FE1C3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E1C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Pr="00FE1C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Пучковская И. Правовое регулирование закладной по законодательству Украины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//</w:t>
            </w:r>
            <w:r w:rsidRPr="00FE1C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Международный научно-практический правовой журнал «Legea si Viata» «Закон и жизнь».- 2015.- № 8.- С. 80-83. 0,5 др.арк.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E1C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FE1C32">
              <w:rPr>
                <w:rFonts w:ascii="Times New Roman" w:hAnsi="Times New Roman"/>
                <w:sz w:val="20"/>
                <w:szCs w:val="20"/>
                <w:lang w:val="uk-UA"/>
              </w:rPr>
              <w:t>Пучковская И.И. Обеспеченные ипотекой ценные бумаги по законодательству Украины //Международный научно-практический правовой журнал «Legea si Viata» «Закон и жизнь».- 2015.- № 2.- С. 82-86.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9C7D00" w:rsidRDefault="00597D22" w:rsidP="002A6AE1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 доповіді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36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85475">
              <w:rPr>
                <w:rFonts w:ascii="Times New Roman" w:hAnsi="Times New Roman"/>
                <w:sz w:val="20"/>
                <w:szCs w:val="20"/>
                <w:lang w:val="uk-UA"/>
              </w:rPr>
              <w:t>Пучковська І.Й. Щодо відповідальності позичальника та поручителя за порушення договору кредиту-поруки // Актуальні проблеми приватного права: матеріали XVII наук.-практ. конф., присвяч. 97-й річниці з дня народж. д-ра юрид. наук, проф., чл.-кор. АН УРСР В.П. Маслова (Харків, 22 лют. 2019 р.). – Харків : Право, 2019.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>
              <w:t xml:space="preserve"> </w:t>
            </w:r>
            <w:r w:rsidRPr="007B1AB7">
              <w:rPr>
                <w:rFonts w:ascii="Times New Roman" w:hAnsi="Times New Roman"/>
                <w:sz w:val="20"/>
                <w:szCs w:val="20"/>
                <w:lang w:val="uk-UA"/>
              </w:rPr>
              <w:t>Пучковська І.Й. Щодо проблеми визнання видів забезпечення способами захисту прав кредитора // Актуальні проблеми приватного права: матеріали наук.-практ. конф., присвяч. 96-й річниці з дня народж. д-ра юрид. наук, проф., чл.-кор. АН УРСР В.П. Маслова (Харків, 14 лют. 2018 р.). –Харків : Право, 2018.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AB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Pr="007B1AB7">
              <w:rPr>
                <w:lang w:val="uk-UA"/>
              </w:rPr>
              <w:t xml:space="preserve"> </w:t>
            </w:r>
            <w:r w:rsidRPr="007B1AB7">
              <w:rPr>
                <w:rFonts w:ascii="Times New Roman" w:hAnsi="Times New Roman"/>
                <w:sz w:val="20"/>
                <w:szCs w:val="20"/>
                <w:lang w:val="uk-UA"/>
              </w:rPr>
              <w:t>Пучковська І.Й. Щодо застави майнових прав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//</w:t>
            </w:r>
            <w:r w:rsidRPr="007B1A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Проблеми цивільного права та процесу: тези доп. учасників наук.-практ. конф., присвяч. світлій пам’яті О.А. Пушкіна, 19-20 трав.2017 р./ МВС України, Харків. нац. ун-т внутр. справ, Харків. Обласний осередок Всеукр. громад. орг. «Асоціація цивілістів Ук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раїни». – Харків: ХНУВС, 2017.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5958FE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r w:rsidRPr="005958FE">
              <w:rPr>
                <w:rFonts w:ascii="Times New Roman" w:hAnsi="Times New Roman"/>
                <w:sz w:val="20"/>
                <w:szCs w:val="20"/>
                <w:lang w:val="uk-UA"/>
              </w:rPr>
              <w:t>Пучковська І.Й. 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 особисті та речові види забезпечення виконання зобов’</w:t>
            </w:r>
            <w:r w:rsidRPr="005958FE">
              <w:rPr>
                <w:rFonts w:ascii="Times New Roman" w:hAnsi="Times New Roman"/>
                <w:sz w:val="20"/>
                <w:szCs w:val="20"/>
              </w:rPr>
              <w:t>язання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958FE">
              <w:rPr>
                <w:rFonts w:ascii="Times New Roman" w:hAnsi="Times New Roman"/>
                <w:sz w:val="20"/>
                <w:szCs w:val="20"/>
                <w:lang w:val="uk-UA"/>
              </w:rPr>
              <w:t>/Актуальні проблеми приватного права: матеріали наук. – практ. конф., присвяч. 94-й річниці з дня народження д-ра юрид. наук, проф., чл.-кор. АН УРСР В.П. Маслова(Харків, 19 лют. 2016 р.).- Х.: Право, 2016.</w:t>
            </w:r>
          </w:p>
          <w:p w:rsidR="00597D22" w:rsidRPr="007B1AB7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1A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</w:t>
            </w:r>
          </w:p>
        </w:tc>
        <w:tc>
          <w:tcPr>
            <w:tcW w:w="1462" w:type="dxa"/>
            <w:gridSpan w:val="2"/>
          </w:tcPr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Черкашин С.В.</w:t>
            </w:r>
          </w:p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Ліпатнікова О.О.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Покровська А.О. 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97D22" w:rsidRPr="002F075B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</w:tcPr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AA361B">
              <w:rPr>
                <w:rFonts w:ascii="Times New Roman" w:hAnsi="Times New Roman"/>
                <w:sz w:val="20"/>
                <w:szCs w:val="20"/>
                <w:lang w:val="uk-UA"/>
              </w:rPr>
              <w:t>Спеціальні форми цив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ільно-правової відповідальності»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361B">
              <w:rPr>
                <w:rFonts w:ascii="Times New Roman" w:hAnsi="Times New Roman"/>
                <w:sz w:val="20"/>
                <w:szCs w:val="20"/>
                <w:lang w:val="uk-UA"/>
              </w:rPr>
              <w:t>«Реалізація права застави кредитором (заставодержателем)»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C83545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3545">
              <w:rPr>
                <w:rFonts w:ascii="Times New Roman" w:hAnsi="Times New Roman"/>
                <w:sz w:val="20"/>
                <w:szCs w:val="20"/>
                <w:lang w:val="uk-UA"/>
              </w:rPr>
              <w:t>«Самозахист у договірних відносинах»</w:t>
            </w: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Default="00597D22" w:rsidP="002A6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7D22" w:rsidRPr="001426E6" w:rsidRDefault="00597D22" w:rsidP="001426E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97D22" w:rsidRPr="00A72C17" w:rsidRDefault="00597D22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597D22" w:rsidRPr="00A72C17" w:rsidSect="00A21144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3E6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9AEC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CC8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3CA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7AD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82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7A2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C89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E81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5D0B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66925"/>
    <w:multiLevelType w:val="hybridMultilevel"/>
    <w:tmpl w:val="E5404664"/>
    <w:lvl w:ilvl="0" w:tplc="F08A9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8820BEE"/>
    <w:multiLevelType w:val="hybridMultilevel"/>
    <w:tmpl w:val="571682F2"/>
    <w:lvl w:ilvl="0" w:tplc="BFBE6C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55C9"/>
    <w:multiLevelType w:val="hybridMultilevel"/>
    <w:tmpl w:val="9C52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1A6443"/>
    <w:multiLevelType w:val="hybridMultilevel"/>
    <w:tmpl w:val="81BEBECC"/>
    <w:lvl w:ilvl="0" w:tplc="363A96D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544F2BA5"/>
    <w:multiLevelType w:val="hybridMultilevel"/>
    <w:tmpl w:val="9544DB54"/>
    <w:lvl w:ilvl="0" w:tplc="2000000F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 w15:restartNumberingAfterBreak="0">
    <w:nsid w:val="5A9F49C2"/>
    <w:multiLevelType w:val="hybridMultilevel"/>
    <w:tmpl w:val="211A32BC"/>
    <w:lvl w:ilvl="0" w:tplc="C39A76C0">
      <w:start w:val="1"/>
      <w:numFmt w:val="decimal"/>
      <w:lvlText w:val="%1."/>
      <w:lvlJc w:val="left"/>
      <w:pPr>
        <w:ind w:left="1505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E580627"/>
    <w:multiLevelType w:val="hybridMultilevel"/>
    <w:tmpl w:val="6A7A6450"/>
    <w:lvl w:ilvl="0" w:tplc="3036EB1A">
      <w:start w:val="1"/>
      <w:numFmt w:val="decimal"/>
      <w:lvlText w:val="%1."/>
      <w:lvlJc w:val="left"/>
      <w:pPr>
        <w:ind w:left="1550" w:hanging="84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1C27030"/>
    <w:multiLevelType w:val="hybridMultilevel"/>
    <w:tmpl w:val="A6DE220C"/>
    <w:lvl w:ilvl="0" w:tplc="2CAAD20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7A007C7"/>
    <w:multiLevelType w:val="hybridMultilevel"/>
    <w:tmpl w:val="033A210A"/>
    <w:lvl w:ilvl="0" w:tplc="1E54009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7CC7351C"/>
    <w:multiLevelType w:val="hybridMultilevel"/>
    <w:tmpl w:val="AF4EB6C0"/>
    <w:lvl w:ilvl="0" w:tplc="B798D0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7D101762"/>
    <w:multiLevelType w:val="hybridMultilevel"/>
    <w:tmpl w:val="C1126AFA"/>
    <w:lvl w:ilvl="0" w:tplc="0AD02FB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0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0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9A"/>
    <w:rsid w:val="00014866"/>
    <w:rsid w:val="00032767"/>
    <w:rsid w:val="00036AA4"/>
    <w:rsid w:val="00045B6E"/>
    <w:rsid w:val="000744E2"/>
    <w:rsid w:val="000F6DC3"/>
    <w:rsid w:val="001426E6"/>
    <w:rsid w:val="00150E54"/>
    <w:rsid w:val="00153451"/>
    <w:rsid w:val="00156350"/>
    <w:rsid w:val="00170F8E"/>
    <w:rsid w:val="00174030"/>
    <w:rsid w:val="0019707A"/>
    <w:rsid w:val="001C70C6"/>
    <w:rsid w:val="001D7490"/>
    <w:rsid w:val="00203CD7"/>
    <w:rsid w:val="00206817"/>
    <w:rsid w:val="0024705D"/>
    <w:rsid w:val="00264BB5"/>
    <w:rsid w:val="002A3F40"/>
    <w:rsid w:val="002A6AE1"/>
    <w:rsid w:val="002B25C8"/>
    <w:rsid w:val="002C5AA4"/>
    <w:rsid w:val="002E6C1F"/>
    <w:rsid w:val="002F075B"/>
    <w:rsid w:val="002F27FE"/>
    <w:rsid w:val="00327528"/>
    <w:rsid w:val="00385475"/>
    <w:rsid w:val="003A6F59"/>
    <w:rsid w:val="003C7BF2"/>
    <w:rsid w:val="00420B19"/>
    <w:rsid w:val="00421AA4"/>
    <w:rsid w:val="004343CC"/>
    <w:rsid w:val="0045269B"/>
    <w:rsid w:val="00463A55"/>
    <w:rsid w:val="004646F4"/>
    <w:rsid w:val="00465A91"/>
    <w:rsid w:val="004A2E04"/>
    <w:rsid w:val="004B2A33"/>
    <w:rsid w:val="004B53A9"/>
    <w:rsid w:val="004E4FB1"/>
    <w:rsid w:val="00512929"/>
    <w:rsid w:val="005268B2"/>
    <w:rsid w:val="005536BA"/>
    <w:rsid w:val="0056104F"/>
    <w:rsid w:val="005958FE"/>
    <w:rsid w:val="00597D22"/>
    <w:rsid w:val="006269C3"/>
    <w:rsid w:val="00672AED"/>
    <w:rsid w:val="00686522"/>
    <w:rsid w:val="00693B9A"/>
    <w:rsid w:val="006B7A70"/>
    <w:rsid w:val="006B7D19"/>
    <w:rsid w:val="006C5CE4"/>
    <w:rsid w:val="006D1CB8"/>
    <w:rsid w:val="006E00DF"/>
    <w:rsid w:val="0075292C"/>
    <w:rsid w:val="00754BBD"/>
    <w:rsid w:val="007640F4"/>
    <w:rsid w:val="00786732"/>
    <w:rsid w:val="007A7B4E"/>
    <w:rsid w:val="007B1AB7"/>
    <w:rsid w:val="007D209F"/>
    <w:rsid w:val="007D79F6"/>
    <w:rsid w:val="007F6E74"/>
    <w:rsid w:val="00806BE6"/>
    <w:rsid w:val="00833706"/>
    <w:rsid w:val="008757DB"/>
    <w:rsid w:val="008A67EC"/>
    <w:rsid w:val="008D33B6"/>
    <w:rsid w:val="008D3A6F"/>
    <w:rsid w:val="008D5888"/>
    <w:rsid w:val="009128AD"/>
    <w:rsid w:val="00916B76"/>
    <w:rsid w:val="00920242"/>
    <w:rsid w:val="009260A7"/>
    <w:rsid w:val="00945633"/>
    <w:rsid w:val="00954819"/>
    <w:rsid w:val="009C7D00"/>
    <w:rsid w:val="00A13AC9"/>
    <w:rsid w:val="00A21144"/>
    <w:rsid w:val="00A26F48"/>
    <w:rsid w:val="00A72C17"/>
    <w:rsid w:val="00A77463"/>
    <w:rsid w:val="00A77487"/>
    <w:rsid w:val="00A879D9"/>
    <w:rsid w:val="00AA361B"/>
    <w:rsid w:val="00AB5448"/>
    <w:rsid w:val="00AE7B3D"/>
    <w:rsid w:val="00AF17F2"/>
    <w:rsid w:val="00AF5A07"/>
    <w:rsid w:val="00B02415"/>
    <w:rsid w:val="00B05FBF"/>
    <w:rsid w:val="00B31088"/>
    <w:rsid w:val="00B33606"/>
    <w:rsid w:val="00B457A3"/>
    <w:rsid w:val="00B77DED"/>
    <w:rsid w:val="00BB156D"/>
    <w:rsid w:val="00BB1D2C"/>
    <w:rsid w:val="00BF2305"/>
    <w:rsid w:val="00C17EEC"/>
    <w:rsid w:val="00C50B09"/>
    <w:rsid w:val="00C83545"/>
    <w:rsid w:val="00C87E7F"/>
    <w:rsid w:val="00CE6986"/>
    <w:rsid w:val="00CF4097"/>
    <w:rsid w:val="00D02A9B"/>
    <w:rsid w:val="00D05941"/>
    <w:rsid w:val="00D415E8"/>
    <w:rsid w:val="00D44DF7"/>
    <w:rsid w:val="00D71732"/>
    <w:rsid w:val="00D8112F"/>
    <w:rsid w:val="00DA692B"/>
    <w:rsid w:val="00DD3D52"/>
    <w:rsid w:val="00DE2BE7"/>
    <w:rsid w:val="00E0518E"/>
    <w:rsid w:val="00E06EEF"/>
    <w:rsid w:val="00E4491F"/>
    <w:rsid w:val="00E53CDC"/>
    <w:rsid w:val="00E575E6"/>
    <w:rsid w:val="00E63B5C"/>
    <w:rsid w:val="00E6761B"/>
    <w:rsid w:val="00E94A96"/>
    <w:rsid w:val="00E95860"/>
    <w:rsid w:val="00EA01AC"/>
    <w:rsid w:val="00EA357B"/>
    <w:rsid w:val="00ED31AA"/>
    <w:rsid w:val="00F311F4"/>
    <w:rsid w:val="00F45781"/>
    <w:rsid w:val="00F76F91"/>
    <w:rsid w:val="00FA5EB3"/>
    <w:rsid w:val="00FB1BD3"/>
    <w:rsid w:val="00FE1C32"/>
    <w:rsid w:val="00FE5E7D"/>
    <w:rsid w:val="00FE6FF1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DB70F695-F970-4A78-8C9D-7BEA1BA5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4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19707A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4472C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707A"/>
    <w:rPr>
      <w:rFonts w:ascii="Calibri Light" w:hAnsi="Calibri Light" w:cs="Times New Roman"/>
      <w:b/>
      <w:bCs/>
      <w:color w:val="4472C4"/>
      <w:lang w:val="ru-RU" w:eastAsia="ru-RU" w:bidi="ar-SA"/>
    </w:rPr>
  </w:style>
  <w:style w:type="table" w:styleId="a3">
    <w:name w:val="Table Grid"/>
    <w:basedOn w:val="a1"/>
    <w:uiPriority w:val="99"/>
    <w:rsid w:val="0069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3AC9"/>
    <w:pPr>
      <w:ind w:left="720"/>
      <w:contextualSpacing/>
    </w:pPr>
  </w:style>
  <w:style w:type="character" w:styleId="a5">
    <w:name w:val="Hyperlink"/>
    <w:uiPriority w:val="99"/>
    <w:rsid w:val="00C87E7F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87E7F"/>
    <w:rPr>
      <w:color w:val="000080"/>
      <w:u w:val="single"/>
    </w:rPr>
  </w:style>
  <w:style w:type="paragraph" w:styleId="a6">
    <w:name w:val="Body Text Indent"/>
    <w:basedOn w:val="a"/>
    <w:link w:val="a7"/>
    <w:uiPriority w:val="99"/>
    <w:rsid w:val="00B05FB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B05FBF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2068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color w:val="000000"/>
      <w:sz w:val="24"/>
      <w:szCs w:val="24"/>
      <w:u w:color="000000"/>
    </w:rPr>
  </w:style>
  <w:style w:type="paragraph" w:styleId="a8">
    <w:name w:val="Body Text"/>
    <w:basedOn w:val="a"/>
    <w:link w:val="a9"/>
    <w:uiPriority w:val="99"/>
    <w:rsid w:val="006865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686522"/>
    <w:rPr>
      <w:rFonts w:eastAsia="Times New Roman" w:cs="Times New Roman"/>
      <w:lang w:val="ru-RU" w:eastAsia="en-US" w:bidi="ar-SA"/>
    </w:rPr>
  </w:style>
  <w:style w:type="character" w:customStyle="1" w:styleId="tlid-translationtranslation">
    <w:name w:val="tlid-translation translation"/>
    <w:uiPriority w:val="99"/>
    <w:rsid w:val="00465A91"/>
    <w:rPr>
      <w:rFonts w:cs="Times New Roman"/>
    </w:rPr>
  </w:style>
  <w:style w:type="character" w:customStyle="1" w:styleId="rvts82">
    <w:name w:val="rvts82"/>
    <w:uiPriority w:val="99"/>
    <w:rsid w:val="0019707A"/>
  </w:style>
  <w:style w:type="character" w:customStyle="1" w:styleId="apple-converted-space">
    <w:name w:val="apple-converted-space"/>
    <w:uiPriority w:val="99"/>
    <w:rsid w:val="0019707A"/>
    <w:rPr>
      <w:rFonts w:cs="Times New Roman"/>
    </w:rPr>
  </w:style>
  <w:style w:type="character" w:customStyle="1" w:styleId="s1">
    <w:name w:val="s1"/>
    <w:uiPriority w:val="99"/>
    <w:rsid w:val="001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law.nlu.edu.ua/article/view/186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3.mruni.eu/ojs/international-comparative-jurisprudence/article/view/5053" TargetMode="External"/><Relationship Id="rId5" Type="http://schemas.openxmlformats.org/officeDocument/2006/relationships/hyperlink" Target="https://www3.mruni.eu/ojs/international-comparative-jurisprudence/article/view/50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ТАБЛИЦЯ</vt:lpstr>
    </vt:vector>
  </TitlesOfParts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ТАБЛИЦЯ</dc:title>
  <dc:subject/>
  <dc:creator>Иван</dc:creator>
  <cp:keywords/>
  <dc:description/>
  <cp:lastModifiedBy>Пользователь</cp:lastModifiedBy>
  <cp:revision>2</cp:revision>
  <dcterms:created xsi:type="dcterms:W3CDTF">2020-06-24T10:01:00Z</dcterms:created>
  <dcterms:modified xsi:type="dcterms:W3CDTF">2020-06-24T10:01:00Z</dcterms:modified>
</cp:coreProperties>
</file>